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B6" w:rsidRPr="001A1792" w:rsidRDefault="001A1792" w:rsidP="001A1792">
      <w:pPr>
        <w:jc w:val="center"/>
        <w:rPr>
          <w:rFonts w:ascii="Kristen ITC" w:hAnsi="Kristen ITC"/>
          <w:b/>
          <w:sz w:val="28"/>
          <w:szCs w:val="28"/>
        </w:rPr>
      </w:pPr>
      <w:r w:rsidRPr="001A1792">
        <w:rPr>
          <w:rFonts w:ascii="Kristen ITC" w:hAnsi="Kristen ITC"/>
          <w:b/>
          <w:sz w:val="28"/>
          <w:szCs w:val="28"/>
        </w:rPr>
        <w:t>Case Study:  The Miller’s Budget</w:t>
      </w:r>
    </w:p>
    <w:p w:rsidR="001A1792" w:rsidRPr="001A1792" w:rsidRDefault="001A1792">
      <w:pPr>
        <w:rPr>
          <w:rFonts w:ascii="Trebuchet MS" w:hAnsi="Trebuchet MS"/>
          <w:sz w:val="24"/>
          <w:szCs w:val="24"/>
        </w:rPr>
      </w:pPr>
      <w:r w:rsidRPr="001A1792">
        <w:rPr>
          <w:rFonts w:ascii="Trebuchet MS" w:hAnsi="Trebuchet MS"/>
          <w:sz w:val="24"/>
          <w:szCs w:val="24"/>
        </w:rPr>
        <w:t xml:space="preserve">Nancy and Shawn Miller </w:t>
      </w:r>
      <w:proofErr w:type="gramStart"/>
      <w:r w:rsidRPr="001A1792">
        <w:rPr>
          <w:rFonts w:ascii="Trebuchet MS" w:hAnsi="Trebuchet MS"/>
          <w:sz w:val="24"/>
          <w:szCs w:val="24"/>
        </w:rPr>
        <w:t>are</w:t>
      </w:r>
      <w:proofErr w:type="gramEnd"/>
      <w:r w:rsidRPr="001A1792">
        <w:rPr>
          <w:rFonts w:ascii="Trebuchet MS" w:hAnsi="Trebuchet MS"/>
          <w:sz w:val="24"/>
          <w:szCs w:val="24"/>
        </w:rPr>
        <w:t xml:space="preserve"> a newly married couple in their early 30s.  They are currently renting a one-bedroom apartment in the city but would like to purchase a two-bedroom condominium within the next two years.  Their combined gross annual income is $96,000.  Each month, they pay $700 in wedding debt and $610 for student loans.  Rent is $1200 and includes utilities.  Their monthly transit passes cost $200.  They spend $520 each month on groceries and an additional $275 for cable, Internet, and telephone.  Approximately $250 is </w:t>
      </w:r>
      <w:proofErr w:type="gramStart"/>
      <w:r w:rsidRPr="001A1792">
        <w:rPr>
          <w:rFonts w:ascii="Trebuchet MS" w:hAnsi="Trebuchet MS"/>
          <w:sz w:val="24"/>
          <w:szCs w:val="24"/>
        </w:rPr>
        <w:t>spend</w:t>
      </w:r>
      <w:proofErr w:type="gramEnd"/>
      <w:r w:rsidRPr="001A1792">
        <w:rPr>
          <w:rFonts w:ascii="Trebuchet MS" w:hAnsi="Trebuchet MS"/>
          <w:sz w:val="24"/>
          <w:szCs w:val="24"/>
        </w:rPr>
        <w:t xml:space="preserve"> every month on clothing.  They like to have about $350 per week in discretionary income for leisure and miscellaneous expenses, such as movies, books and CSs.  They would like to save $15,000 over the next two year for a down payment.  Using the template from the website, create a monthly budget for Nancy and Shawn.  Assume tax deductions of 30%.</w:t>
      </w:r>
    </w:p>
    <w:p w:rsidR="001A1792" w:rsidRDefault="001A1792">
      <w:pPr>
        <w:rPr>
          <w:rFonts w:ascii="Trebuchet MS" w:hAnsi="Trebuchet MS"/>
          <w:sz w:val="24"/>
          <w:szCs w:val="24"/>
        </w:rPr>
      </w:pPr>
    </w:p>
    <w:p w:rsidR="001A1792" w:rsidRDefault="001A179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Questions:</w:t>
      </w:r>
    </w:p>
    <w:p w:rsidR="001A1792" w:rsidRDefault="001A1792" w:rsidP="001A179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How much money is left over at the end of the month?  Is this enough to save $15000 in two years?</w:t>
      </w:r>
    </w:p>
    <w:p w:rsidR="001A1792" w:rsidRDefault="001A1792" w:rsidP="001A179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much would they have to save each month to achieve their $15000 goal within two years?</w:t>
      </w:r>
    </w:p>
    <w:p w:rsidR="001A1792" w:rsidRDefault="001A1792" w:rsidP="001A179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would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you recommend Shawn and Nancy trim their budget in order to have more money for savings?</w:t>
      </w:r>
    </w:p>
    <w:p w:rsidR="001A1792" w:rsidRPr="001A1792" w:rsidRDefault="001A1792" w:rsidP="001A1792">
      <w:pPr>
        <w:pStyle w:val="ListParagraph"/>
        <w:rPr>
          <w:rFonts w:ascii="Trebuchet MS" w:hAnsi="Trebuchet MS"/>
          <w:sz w:val="24"/>
          <w:szCs w:val="24"/>
        </w:rPr>
      </w:pPr>
    </w:p>
    <w:sectPr w:rsidR="001A1792" w:rsidRPr="001A1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5BA2"/>
    <w:multiLevelType w:val="hybridMultilevel"/>
    <w:tmpl w:val="1D44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92"/>
    <w:rsid w:val="001A1792"/>
    <w:rsid w:val="0056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2011-11-21T16:47:00Z</dcterms:created>
  <dcterms:modified xsi:type="dcterms:W3CDTF">2011-11-21T16:52:00Z</dcterms:modified>
</cp:coreProperties>
</file>