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1A4BC6" w:rsidRDefault="001A4BC6" w:rsidP="001A4BC6">
      <w:pPr>
        <w:jc w:val="center"/>
        <w:rPr>
          <w:rFonts w:ascii="Kristen ITC" w:hAnsi="Kristen ITC"/>
          <w:b/>
          <w:sz w:val="32"/>
          <w:szCs w:val="32"/>
        </w:rPr>
      </w:pPr>
      <w:r w:rsidRPr="001A4BC6">
        <w:rPr>
          <w:rFonts w:ascii="Kristen ITC" w:hAnsi="Kristen ITC"/>
          <w:b/>
          <w:sz w:val="32"/>
          <w:szCs w:val="32"/>
        </w:rPr>
        <w:t>Chapter Notes – Shopping for a Financial Institution</w:t>
      </w:r>
    </w:p>
    <w:p w:rsidR="001A4BC6" w:rsidRPr="001A4BC6" w:rsidRDefault="001A4BC6">
      <w:pPr>
        <w:rPr>
          <w:rFonts w:ascii="Trebuchet MS" w:hAnsi="Trebuchet MS"/>
        </w:rPr>
      </w:pPr>
      <w:r w:rsidRPr="001A4BC6">
        <w:rPr>
          <w:rFonts w:ascii="Trebuchet MS" w:hAnsi="Trebuchet MS"/>
        </w:rPr>
        <w:t>Read the eighth section, Shopping for a Financial Institution (pages 426 – 427), in your textbook and answer the following questions.</w:t>
      </w:r>
    </w:p>
    <w:p w:rsidR="001A4BC6" w:rsidRDefault="001A4BC6" w:rsidP="001A4BC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4BC6">
        <w:rPr>
          <w:rFonts w:ascii="Trebuchet MS" w:hAnsi="Trebuchet MS"/>
        </w:rPr>
        <w:t>When shopping for a financial institution, what should you look for?</w:t>
      </w:r>
    </w:p>
    <w:p w:rsidR="001A4BC6" w:rsidRPr="001A4BC6" w:rsidRDefault="001A4BC6" w:rsidP="001A4BC6">
      <w:pPr>
        <w:rPr>
          <w:rFonts w:ascii="Trebuchet MS" w:hAnsi="Trebuchet MS"/>
        </w:rPr>
      </w:pPr>
    </w:p>
    <w:p w:rsidR="001A4BC6" w:rsidRDefault="001A4BC6" w:rsidP="001A4BC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4BC6">
        <w:rPr>
          <w:rFonts w:ascii="Trebuchet MS" w:hAnsi="Trebuchet MS"/>
        </w:rPr>
        <w:t>Where can you find information about bank services?</w:t>
      </w:r>
    </w:p>
    <w:p w:rsidR="001A4BC6" w:rsidRPr="001A4BC6" w:rsidRDefault="001A4BC6" w:rsidP="001A4BC6">
      <w:pPr>
        <w:pStyle w:val="ListParagraph"/>
        <w:rPr>
          <w:rFonts w:ascii="Trebuchet MS" w:hAnsi="Trebuchet MS"/>
        </w:rPr>
      </w:pPr>
    </w:p>
    <w:p w:rsidR="001A4BC6" w:rsidRPr="001A4BC6" w:rsidRDefault="001A4BC6" w:rsidP="001A4BC6">
      <w:pPr>
        <w:rPr>
          <w:rFonts w:ascii="Trebuchet MS" w:hAnsi="Trebuchet MS"/>
        </w:rPr>
      </w:pPr>
    </w:p>
    <w:p w:rsidR="001A4BC6" w:rsidRDefault="001A4BC6" w:rsidP="001A4BC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4BC6">
        <w:rPr>
          <w:rFonts w:ascii="Trebuchet MS" w:hAnsi="Trebuchet MS"/>
        </w:rPr>
        <w:t>Explain why it is unlikely that Canada will ever be a cashless society?</w:t>
      </w:r>
    </w:p>
    <w:p w:rsidR="001A4BC6" w:rsidRPr="001A4BC6" w:rsidRDefault="001A4BC6" w:rsidP="001A4BC6">
      <w:pPr>
        <w:rPr>
          <w:rFonts w:ascii="Trebuchet MS" w:hAnsi="Trebuchet MS"/>
        </w:rPr>
      </w:pPr>
      <w:bookmarkStart w:id="0" w:name="_GoBack"/>
      <w:bookmarkEnd w:id="0"/>
    </w:p>
    <w:p w:rsidR="001A4BC6" w:rsidRPr="001A4BC6" w:rsidRDefault="001A4BC6" w:rsidP="001A4BC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A4BC6">
        <w:rPr>
          <w:rFonts w:ascii="Trebuchet MS" w:hAnsi="Trebuchet MS"/>
        </w:rPr>
        <w:t>What are smart cards?</w:t>
      </w:r>
    </w:p>
    <w:sectPr w:rsidR="001A4BC6" w:rsidRPr="001A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353"/>
    <w:multiLevelType w:val="hybridMultilevel"/>
    <w:tmpl w:val="7DAE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6"/>
    <w:rsid w:val="001A4BC6"/>
    <w:rsid w:val="002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2011-12-01T18:10:00Z</dcterms:created>
  <dcterms:modified xsi:type="dcterms:W3CDTF">2011-12-01T18:12:00Z</dcterms:modified>
</cp:coreProperties>
</file>