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2B74" w:rsidRPr="00295B58" w:rsidRDefault="005D2B74" w:rsidP="005D2B74">
      <w:pPr>
        <w:spacing w:before="120" w:after="180" w:line="540" w:lineRule="atLeast"/>
        <w:outlineLvl w:val="0"/>
        <w:rPr>
          <w:rFonts w:ascii="Trebuchet MS" w:eastAsia="Times New Roman" w:hAnsi="Trebuchet MS" w:cs="Times New Roman"/>
          <w:bCs/>
          <w:color w:val="000000"/>
          <w:kern w:val="36"/>
          <w:sz w:val="32"/>
          <w:szCs w:val="32"/>
        </w:rPr>
      </w:pPr>
      <w:r w:rsidRPr="00295B58">
        <w:rPr>
          <w:rFonts w:ascii="Trebuchet MS" w:eastAsia="Times New Roman" w:hAnsi="Trebuchet MS" w:cs="Times New Roman"/>
          <w:bCs/>
          <w:color w:val="000000"/>
          <w:kern w:val="36"/>
          <w:sz w:val="32"/>
          <w:szCs w:val="32"/>
        </w:rPr>
        <w:t xml:space="preserve">PhotoShop </w:t>
      </w:r>
    </w:p>
    <w:p w:rsidR="00295B58" w:rsidRPr="00295B58" w:rsidRDefault="005D2B74" w:rsidP="00295B58">
      <w:pPr>
        <w:pStyle w:val="Heading1"/>
        <w:ind w:left="30"/>
        <w:rPr>
          <w:rFonts w:ascii="Trebuchet MS" w:hAnsi="Trebuchet MS"/>
          <w:b w:val="0"/>
          <w:bCs w:val="0"/>
          <w:sz w:val="32"/>
          <w:szCs w:val="32"/>
        </w:rPr>
      </w:pPr>
      <w:r w:rsidRPr="00295B58">
        <w:rPr>
          <w:rFonts w:ascii="Trebuchet MS" w:hAnsi="Trebuchet MS"/>
          <w:b w:val="0"/>
          <w:color w:val="000000"/>
          <w:sz w:val="32"/>
          <w:szCs w:val="32"/>
        </w:rPr>
        <w:t>Activity #</w:t>
      </w:r>
      <w:r w:rsidR="00914914">
        <w:rPr>
          <w:rFonts w:ascii="Trebuchet MS" w:hAnsi="Trebuchet MS"/>
          <w:b w:val="0"/>
          <w:color w:val="000000"/>
          <w:sz w:val="32"/>
          <w:szCs w:val="32"/>
        </w:rPr>
        <w:t>3</w:t>
      </w:r>
      <w:bookmarkStart w:id="0" w:name="_GoBack"/>
      <w:bookmarkEnd w:id="0"/>
      <w:r w:rsidRPr="00295B58">
        <w:rPr>
          <w:rFonts w:ascii="Trebuchet MS" w:hAnsi="Trebuchet MS"/>
          <w:b w:val="0"/>
          <w:color w:val="000000"/>
          <w:sz w:val="32"/>
          <w:szCs w:val="32"/>
        </w:rPr>
        <w:t xml:space="preserve"> - </w:t>
      </w:r>
      <w:r w:rsidR="00295B58" w:rsidRPr="00295B58">
        <w:rPr>
          <w:rFonts w:ascii="Trebuchet MS" w:hAnsi="Trebuchet MS"/>
          <w:b w:val="0"/>
          <w:bCs w:val="0"/>
          <w:sz w:val="32"/>
          <w:szCs w:val="32"/>
        </w:rPr>
        <w:t>Recomposing</w:t>
      </w:r>
    </w:p>
    <w:p w:rsidR="00295B58" w:rsidRPr="00295B58" w:rsidRDefault="00295B58" w:rsidP="00295B58">
      <w:pPr>
        <w:spacing w:before="100" w:beforeAutospacing="1" w:after="100" w:afterAutospacing="1" w:line="240" w:lineRule="auto"/>
        <w:ind w:left="30"/>
        <w:rPr>
          <w:rFonts w:ascii="Trebuchet MS" w:eastAsia="Times New Roman" w:hAnsi="Trebuchet MS" w:cs="Times New Roman"/>
          <w:vanish/>
        </w:rPr>
      </w:pPr>
      <w:r w:rsidRPr="00295B58">
        <w:rPr>
          <w:rFonts w:ascii="Trebuchet MS" w:eastAsia="Times New Roman" w:hAnsi="Trebuchet MS" w:cs="Times New Roman"/>
          <w:noProof/>
          <w:vanish/>
          <w:color w:val="007DD8"/>
        </w:rPr>
        <w:drawing>
          <wp:inline distT="0" distB="0" distL="0" distR="0" wp14:anchorId="5A69EB5B" wp14:editId="2C76E650">
            <wp:extent cx="2647950" cy="285750"/>
            <wp:effectExtent l="0" t="0" r="0" b="0"/>
            <wp:docPr id="2" name="chcImage" descr="http://www.adobe.com/support/chc/GetMoreHelpFeatures.pn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cImage" descr="http://www.adobe.com/support/chc/GetMoreHelpFeatures.pn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47950" cy="285750"/>
                    </a:xfrm>
                    <a:prstGeom prst="rect">
                      <a:avLst/>
                    </a:prstGeom>
                    <a:noFill/>
                    <a:ln>
                      <a:noFill/>
                    </a:ln>
                  </pic:spPr>
                </pic:pic>
              </a:graphicData>
            </a:graphic>
          </wp:inline>
        </w:drawing>
      </w:r>
    </w:p>
    <w:p w:rsidR="00295B58" w:rsidRPr="00295B58" w:rsidRDefault="00295B58" w:rsidP="00295B58">
      <w:pPr>
        <w:spacing w:after="0" w:line="240" w:lineRule="auto"/>
        <w:ind w:left="30"/>
        <w:rPr>
          <w:rFonts w:ascii="Trebuchet MS" w:eastAsia="Times New Roman" w:hAnsi="Trebuchet MS" w:cs="Times New Roman"/>
        </w:rPr>
      </w:pPr>
      <w:r w:rsidRPr="00295B58">
        <w:rPr>
          <w:rFonts w:ascii="Trebuchet MS" w:eastAsia="Times New Roman" w:hAnsi="Trebuchet MS" w:cs="Times New Roman"/>
          <w:noProof/>
        </w:rPr>
        <w:drawing>
          <wp:inline distT="0" distB="0" distL="0" distR="0" wp14:anchorId="686E6640" wp14:editId="6E558142">
            <wp:extent cx="161925" cy="200025"/>
            <wp:effectExtent l="0" t="0" r="9525" b="9525"/>
            <wp:docPr id="3" name="Picture 3" descr="http://help.adobe.com/en_US/PhotoshopElements/8.0/Win/Using/images/tip_hel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help.adobe.com/en_US/PhotoshopElements/8.0/Win/Using/images/tip_help.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 cy="200025"/>
                    </a:xfrm>
                    <a:prstGeom prst="rect">
                      <a:avLst/>
                    </a:prstGeom>
                    <a:noFill/>
                    <a:ln>
                      <a:noFill/>
                    </a:ln>
                  </pic:spPr>
                </pic:pic>
              </a:graphicData>
            </a:graphic>
          </wp:inline>
        </w:drawing>
      </w:r>
      <w:r w:rsidRPr="00295B58">
        <w:rPr>
          <w:rFonts w:ascii="Trebuchet MS" w:eastAsia="Times New Roman" w:hAnsi="Trebuchet MS" w:cs="Times New Roman"/>
        </w:rPr>
        <w:t xml:space="preserve">For a video about this process, see </w:t>
      </w:r>
      <w:hyperlink r:id="rId9" w:tgtFrame="_self" w:history="1">
        <w:r w:rsidRPr="00295B58">
          <w:rPr>
            <w:rFonts w:ascii="Trebuchet MS" w:eastAsia="Times New Roman" w:hAnsi="Trebuchet MS" w:cs="Times New Roman"/>
            <w:color w:val="007DD8"/>
          </w:rPr>
          <w:t>www.adobe.com/go/lrvid2341_pse8_en</w:t>
        </w:r>
      </w:hyperlink>
      <w:r w:rsidRPr="00295B58">
        <w:rPr>
          <w:rFonts w:ascii="Trebuchet MS" w:eastAsia="Times New Roman" w:hAnsi="Trebuchet MS" w:cs="Times New Roman"/>
        </w:rPr>
        <w:t>.</w:t>
      </w:r>
    </w:p>
    <w:p w:rsidR="00295B58" w:rsidRPr="00295B58" w:rsidRDefault="00295B58" w:rsidP="00295B58">
      <w:pPr>
        <w:spacing w:after="0" w:line="240" w:lineRule="auto"/>
        <w:ind w:left="30"/>
        <w:rPr>
          <w:rFonts w:ascii="Trebuchet MS" w:eastAsia="Times New Roman" w:hAnsi="Trebuchet MS" w:cs="Times New Roman"/>
        </w:rPr>
      </w:pPr>
      <w:r w:rsidRPr="00295B58">
        <w:rPr>
          <w:rFonts w:ascii="Trebuchet MS" w:eastAsia="Times New Roman" w:hAnsi="Trebuchet MS" w:cs="Times New Roman"/>
        </w:rPr>
        <w:t xml:space="preserve">The Recompose tool facilitates intelligent resizing of photos without changing important visual content such as people, building, animals, and so on. Normal scaling affects all pixels uniformly when resizing an image. Recompose affects pixels in areas that don’t have important visual content. Recompose enables you to upscale or downscale images to improve a composition, fit a layout, or change the orientation. </w:t>
      </w:r>
    </w:p>
    <w:p w:rsidR="00295B58" w:rsidRPr="00295B58" w:rsidRDefault="00295B58" w:rsidP="00295B58">
      <w:pPr>
        <w:spacing w:after="0" w:line="240" w:lineRule="auto"/>
        <w:ind w:left="30"/>
        <w:rPr>
          <w:rFonts w:ascii="Trebuchet MS" w:eastAsia="Times New Roman" w:hAnsi="Trebuchet MS" w:cs="Times New Roman"/>
        </w:rPr>
      </w:pPr>
      <w:r w:rsidRPr="00295B58">
        <w:rPr>
          <w:rFonts w:ascii="Trebuchet MS" w:eastAsia="Times New Roman" w:hAnsi="Trebuchet MS" w:cs="Times New Roman"/>
        </w:rPr>
        <w:t xml:space="preserve">Note: Recompose can also be performed without using the protect areas option. For example, to recompose a photo without marking any areas for protection or removal, drag the image handles </w:t>
      </w:r>
      <w:r w:rsidRPr="00295B58">
        <w:rPr>
          <w:rFonts w:ascii="Trebuchet MS" w:eastAsia="Times New Roman" w:hAnsi="Trebuchet MS" w:cs="Times New Roman"/>
          <w:noProof/>
        </w:rPr>
        <w:drawing>
          <wp:inline distT="0" distB="0" distL="0" distR="0" wp14:anchorId="614CC346" wp14:editId="58EC4FD6">
            <wp:extent cx="180975" cy="66675"/>
            <wp:effectExtent l="0" t="0" r="9525" b="9525"/>
            <wp:docPr id="4" name="Picture 4" descr="http://help.adobe.com/en_US/PhotoshopElements/8.0/Win/Using/images/E_Handle_Sm_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help.adobe.com/en_US/PhotoshopElements/8.0/Win/Using/images/E_Handle_Sm_N.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975" cy="66675"/>
                    </a:xfrm>
                    <a:prstGeom prst="rect">
                      <a:avLst/>
                    </a:prstGeom>
                    <a:noFill/>
                    <a:ln>
                      <a:noFill/>
                    </a:ln>
                  </pic:spPr>
                </pic:pic>
              </a:graphicData>
            </a:graphic>
          </wp:inline>
        </w:drawing>
      </w:r>
      <w:r w:rsidRPr="00295B58">
        <w:rPr>
          <w:rFonts w:ascii="Trebuchet MS" w:eastAsia="Times New Roman" w:hAnsi="Trebuchet MS" w:cs="Times New Roman"/>
        </w:rPr>
        <w:t>.</w:t>
      </w:r>
    </w:p>
    <w:p w:rsidR="00295B58" w:rsidRPr="00295B58" w:rsidRDefault="00914914" w:rsidP="00295B58">
      <w:pPr>
        <w:spacing w:after="0" w:line="240" w:lineRule="auto"/>
        <w:ind w:left="30"/>
        <w:rPr>
          <w:rFonts w:ascii="Trebuchet MS" w:eastAsia="Times New Roman" w:hAnsi="Trebuchet MS" w:cs="Times New Roman"/>
        </w:rPr>
      </w:pPr>
      <w:hyperlink r:id="rId11" w:history="1">
        <w:r w:rsidR="00295B58" w:rsidRPr="00295B58">
          <w:rPr>
            <w:rFonts w:ascii="Trebuchet MS" w:eastAsia="Times New Roman" w:hAnsi="Trebuchet MS" w:cs="Times New Roman"/>
            <w:color w:val="007DD8"/>
          </w:rPr>
          <w:t>View full size graphic</w:t>
        </w:r>
      </w:hyperlink>
      <w:r w:rsidR="00295B58" w:rsidRPr="00295B58">
        <w:rPr>
          <w:rFonts w:ascii="Trebuchet MS" w:eastAsia="Times New Roman" w:hAnsi="Trebuchet MS" w:cs="Times New Roman"/>
          <w:noProof/>
        </w:rPr>
        <w:drawing>
          <wp:inline distT="0" distB="0" distL="0" distR="0" wp14:anchorId="7CBFA4CC" wp14:editId="5F222111">
            <wp:extent cx="1905000" cy="914400"/>
            <wp:effectExtent l="0" t="0" r="0" b="0"/>
            <wp:docPr id="5" name="cr_Recompose" descr="http://help.adobe.com/en_US/PhotoshopElements/8.0/Win/Using/images/cr_Recompo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_Recompose" descr="http://help.adobe.com/en_US/PhotoshopElements/8.0/Win/Using/images/cr_Recompose.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0" cy="914400"/>
                    </a:xfrm>
                    <a:prstGeom prst="rect">
                      <a:avLst/>
                    </a:prstGeom>
                    <a:noFill/>
                    <a:ln>
                      <a:noFill/>
                    </a:ln>
                  </pic:spPr>
                </pic:pic>
              </a:graphicData>
            </a:graphic>
          </wp:inline>
        </w:drawing>
      </w:r>
      <w:r w:rsidR="00295B58" w:rsidRPr="00295B58">
        <w:rPr>
          <w:rFonts w:ascii="Trebuchet MS" w:eastAsia="Times New Roman" w:hAnsi="Trebuchet MS" w:cs="Times New Roman"/>
        </w:rPr>
        <w:t xml:space="preserve"> </w:t>
      </w:r>
    </w:p>
    <w:p w:rsidR="00295B58" w:rsidRPr="00295B58" w:rsidRDefault="00295B58" w:rsidP="00295B58">
      <w:pPr>
        <w:spacing w:after="0" w:line="240" w:lineRule="auto"/>
        <w:ind w:left="30"/>
        <w:rPr>
          <w:rFonts w:ascii="Trebuchet MS" w:eastAsia="Times New Roman" w:hAnsi="Trebuchet MS" w:cs="Times New Roman"/>
        </w:rPr>
      </w:pPr>
      <w:r w:rsidRPr="00295B58">
        <w:rPr>
          <w:rFonts w:ascii="Trebuchet MS" w:eastAsia="Times New Roman" w:hAnsi="Trebuchet MS" w:cs="Times New Roman"/>
        </w:rPr>
        <w:t>Before Recompose (left) and after Recompose</w:t>
      </w:r>
    </w:p>
    <w:p w:rsidR="00295B58" w:rsidRPr="00295B58" w:rsidRDefault="00295B58" w:rsidP="00295B58">
      <w:pPr>
        <w:spacing w:before="100" w:beforeAutospacing="1" w:after="100" w:afterAutospacing="1" w:line="240" w:lineRule="auto"/>
        <w:ind w:left="30"/>
        <w:rPr>
          <w:rFonts w:ascii="Trebuchet MS" w:eastAsia="Times New Roman" w:hAnsi="Trebuchet MS" w:cs="Times New Roman"/>
        </w:rPr>
      </w:pPr>
      <w:r w:rsidRPr="00295B58">
        <w:rPr>
          <w:rFonts w:ascii="Trebuchet MS" w:eastAsia="Times New Roman" w:hAnsi="Trebuchet MS" w:cs="Times New Roman"/>
        </w:rPr>
        <w:t>If you want to preserve or remove specific areas when scaling an image, Recompose enables you to protect content intelligently during resizing.</w:t>
      </w:r>
    </w:p>
    <w:p w:rsidR="00295B58" w:rsidRPr="00295B58" w:rsidRDefault="00914914" w:rsidP="00295B58">
      <w:pPr>
        <w:spacing w:after="0" w:line="240" w:lineRule="auto"/>
        <w:ind w:left="30"/>
        <w:rPr>
          <w:rFonts w:ascii="Trebuchet MS" w:eastAsia="Times New Roman" w:hAnsi="Trebuchet MS" w:cs="Times New Roman"/>
        </w:rPr>
      </w:pPr>
      <w:hyperlink r:id="rId13" w:history="1">
        <w:r w:rsidR="00295B58" w:rsidRPr="00295B58">
          <w:rPr>
            <w:rFonts w:ascii="Trebuchet MS" w:eastAsia="Times New Roman" w:hAnsi="Trebuchet MS" w:cs="Times New Roman"/>
            <w:color w:val="007DD8"/>
          </w:rPr>
          <w:t>View full size graphic</w:t>
        </w:r>
      </w:hyperlink>
      <w:r w:rsidR="00295B58" w:rsidRPr="00295B58">
        <w:rPr>
          <w:rFonts w:ascii="Trebuchet MS" w:eastAsia="Times New Roman" w:hAnsi="Trebuchet MS" w:cs="Times New Roman"/>
          <w:noProof/>
        </w:rPr>
        <w:drawing>
          <wp:inline distT="0" distB="0" distL="0" distR="0" wp14:anchorId="3B5B65DD" wp14:editId="3C5F9D36">
            <wp:extent cx="1905000" cy="619125"/>
            <wp:effectExtent l="0" t="0" r="0" b="9525"/>
            <wp:docPr id="6" name="cr_RecomposeProtect" descr="http://help.adobe.com/en_US/PhotoshopElements/8.0/Win/Using/images/cr_RecomposeProtec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_RecomposeProtect" descr="http://help.adobe.com/en_US/PhotoshopElements/8.0/Win/Using/images/cr_RecomposeProtect.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0" cy="619125"/>
                    </a:xfrm>
                    <a:prstGeom prst="rect">
                      <a:avLst/>
                    </a:prstGeom>
                    <a:noFill/>
                    <a:ln>
                      <a:noFill/>
                    </a:ln>
                  </pic:spPr>
                </pic:pic>
              </a:graphicData>
            </a:graphic>
          </wp:inline>
        </w:drawing>
      </w:r>
      <w:r w:rsidR="00295B58" w:rsidRPr="00295B58">
        <w:rPr>
          <w:rFonts w:ascii="Trebuchet MS" w:eastAsia="Times New Roman" w:hAnsi="Trebuchet MS" w:cs="Times New Roman"/>
        </w:rPr>
        <w:t xml:space="preserve"> </w:t>
      </w:r>
    </w:p>
    <w:p w:rsidR="00295B58" w:rsidRPr="00295B58" w:rsidRDefault="00295B58" w:rsidP="00295B58">
      <w:pPr>
        <w:spacing w:after="0" w:line="240" w:lineRule="auto"/>
        <w:ind w:left="30"/>
        <w:rPr>
          <w:rFonts w:ascii="Trebuchet MS" w:eastAsia="Times New Roman" w:hAnsi="Trebuchet MS" w:cs="Times New Roman"/>
        </w:rPr>
      </w:pPr>
      <w:r w:rsidRPr="00295B58">
        <w:rPr>
          <w:rFonts w:ascii="Trebuchet MS" w:eastAsia="Times New Roman" w:hAnsi="Trebuchet MS" w:cs="Times New Roman"/>
        </w:rPr>
        <w:t>A.</w:t>
      </w:r>
    </w:p>
    <w:p w:rsidR="00295B58" w:rsidRPr="00295B58" w:rsidRDefault="00295B58" w:rsidP="00295B58">
      <w:pPr>
        <w:spacing w:after="0" w:line="240" w:lineRule="auto"/>
        <w:ind w:left="720"/>
        <w:rPr>
          <w:rFonts w:ascii="Trebuchet MS" w:eastAsia="Times New Roman" w:hAnsi="Trebuchet MS" w:cs="Times New Roman"/>
        </w:rPr>
      </w:pPr>
      <w:r w:rsidRPr="00295B58">
        <w:rPr>
          <w:rFonts w:ascii="Trebuchet MS" w:eastAsia="Times New Roman" w:hAnsi="Trebuchet MS" w:cs="Times New Roman"/>
        </w:rPr>
        <w:t>Photo selected for Recompose</w:t>
      </w:r>
    </w:p>
    <w:p w:rsidR="00295B58" w:rsidRPr="00295B58" w:rsidRDefault="00295B58" w:rsidP="00295B58">
      <w:pPr>
        <w:spacing w:after="0" w:line="240" w:lineRule="auto"/>
        <w:ind w:left="30"/>
        <w:rPr>
          <w:rFonts w:ascii="Trebuchet MS" w:eastAsia="Times New Roman" w:hAnsi="Trebuchet MS" w:cs="Times New Roman"/>
        </w:rPr>
      </w:pPr>
      <w:r w:rsidRPr="00295B58">
        <w:rPr>
          <w:rFonts w:ascii="Trebuchet MS" w:eastAsia="Times New Roman" w:hAnsi="Trebuchet MS" w:cs="Times New Roman"/>
        </w:rPr>
        <w:t>B.</w:t>
      </w:r>
    </w:p>
    <w:p w:rsidR="00295B58" w:rsidRPr="00295B58" w:rsidRDefault="00295B58" w:rsidP="00295B58">
      <w:pPr>
        <w:spacing w:after="0" w:line="240" w:lineRule="auto"/>
        <w:ind w:left="720"/>
        <w:rPr>
          <w:rFonts w:ascii="Trebuchet MS" w:eastAsia="Times New Roman" w:hAnsi="Trebuchet MS" w:cs="Times New Roman"/>
        </w:rPr>
      </w:pPr>
      <w:r w:rsidRPr="00295B58">
        <w:rPr>
          <w:rFonts w:ascii="Trebuchet MS" w:eastAsia="Times New Roman" w:hAnsi="Trebuchet MS" w:cs="Times New Roman"/>
        </w:rPr>
        <w:t xml:space="preserve">Areas marked for protection (green) and for removal (red) </w:t>
      </w:r>
    </w:p>
    <w:p w:rsidR="00295B58" w:rsidRPr="00295B58" w:rsidRDefault="00295B58" w:rsidP="00295B58">
      <w:pPr>
        <w:spacing w:after="0" w:line="240" w:lineRule="auto"/>
        <w:ind w:left="30"/>
        <w:rPr>
          <w:rFonts w:ascii="Trebuchet MS" w:eastAsia="Times New Roman" w:hAnsi="Trebuchet MS" w:cs="Times New Roman"/>
        </w:rPr>
      </w:pPr>
      <w:r w:rsidRPr="00295B58">
        <w:rPr>
          <w:rFonts w:ascii="Trebuchet MS" w:eastAsia="Times New Roman" w:hAnsi="Trebuchet MS" w:cs="Times New Roman"/>
        </w:rPr>
        <w:t>C.</w:t>
      </w:r>
    </w:p>
    <w:p w:rsidR="00295B58" w:rsidRPr="00295B58" w:rsidRDefault="00295B58" w:rsidP="00295B58">
      <w:pPr>
        <w:spacing w:after="0" w:line="240" w:lineRule="auto"/>
        <w:ind w:left="720"/>
        <w:rPr>
          <w:rFonts w:ascii="Trebuchet MS" w:eastAsia="Times New Roman" w:hAnsi="Trebuchet MS" w:cs="Times New Roman"/>
        </w:rPr>
      </w:pPr>
      <w:r w:rsidRPr="00295B58">
        <w:rPr>
          <w:rFonts w:ascii="Trebuchet MS" w:eastAsia="Times New Roman" w:hAnsi="Trebuchet MS" w:cs="Times New Roman"/>
        </w:rPr>
        <w:t>Photo after Recompose</w:t>
      </w:r>
    </w:p>
    <w:p w:rsidR="00295B58" w:rsidRPr="00295B58" w:rsidRDefault="00914914" w:rsidP="00295B58">
      <w:pPr>
        <w:numPr>
          <w:ilvl w:val="0"/>
          <w:numId w:val="2"/>
        </w:numPr>
        <w:spacing w:before="100" w:beforeAutospacing="1" w:after="100" w:afterAutospacing="1" w:line="240" w:lineRule="auto"/>
        <w:ind w:left="750"/>
        <w:rPr>
          <w:rFonts w:ascii="Trebuchet MS" w:eastAsia="Times New Roman" w:hAnsi="Trebuchet MS" w:cs="Times New Roman"/>
        </w:rPr>
      </w:pPr>
      <w:hyperlink r:id="rId15" w:history="1">
        <w:r w:rsidR="00295B58" w:rsidRPr="00295B58">
          <w:rPr>
            <w:rFonts w:ascii="Trebuchet MS" w:eastAsia="Times New Roman" w:hAnsi="Trebuchet MS" w:cs="Times New Roman"/>
            <w:color w:val="007DD8"/>
          </w:rPr>
          <w:t>Recompose a photo in Guided Edit</w:t>
        </w:r>
      </w:hyperlink>
    </w:p>
    <w:p w:rsidR="00295B58" w:rsidRPr="00295B58" w:rsidRDefault="00914914" w:rsidP="00295B58">
      <w:pPr>
        <w:numPr>
          <w:ilvl w:val="0"/>
          <w:numId w:val="2"/>
        </w:numPr>
        <w:spacing w:before="100" w:beforeAutospacing="1" w:after="100" w:afterAutospacing="1" w:line="240" w:lineRule="auto"/>
        <w:ind w:left="750"/>
        <w:rPr>
          <w:rFonts w:ascii="Trebuchet MS" w:eastAsia="Times New Roman" w:hAnsi="Trebuchet MS" w:cs="Times New Roman"/>
        </w:rPr>
      </w:pPr>
      <w:hyperlink r:id="rId16" w:history="1">
        <w:r w:rsidR="00295B58" w:rsidRPr="00295B58">
          <w:rPr>
            <w:rFonts w:ascii="Trebuchet MS" w:eastAsia="Times New Roman" w:hAnsi="Trebuchet MS" w:cs="Times New Roman"/>
            <w:color w:val="007DD8"/>
          </w:rPr>
          <w:t>Recompose a photo in Full Edit</w:t>
        </w:r>
      </w:hyperlink>
    </w:p>
    <w:p w:rsidR="00295B58" w:rsidRPr="00295B58" w:rsidRDefault="00914914" w:rsidP="00295B58">
      <w:pPr>
        <w:numPr>
          <w:ilvl w:val="0"/>
          <w:numId w:val="2"/>
        </w:numPr>
        <w:spacing w:before="100" w:beforeAutospacing="1" w:after="100" w:afterAutospacing="1" w:line="240" w:lineRule="auto"/>
        <w:ind w:left="750"/>
        <w:rPr>
          <w:rFonts w:ascii="Trebuchet MS" w:eastAsia="Times New Roman" w:hAnsi="Trebuchet MS" w:cs="Times New Roman"/>
        </w:rPr>
      </w:pPr>
      <w:hyperlink r:id="rId17" w:history="1">
        <w:r w:rsidR="00295B58" w:rsidRPr="00295B58">
          <w:rPr>
            <w:rFonts w:ascii="Trebuchet MS" w:eastAsia="Times New Roman" w:hAnsi="Trebuchet MS" w:cs="Times New Roman"/>
            <w:color w:val="007DD8"/>
          </w:rPr>
          <w:t>Recompose a photo in a photo project</w:t>
        </w:r>
      </w:hyperlink>
    </w:p>
    <w:p w:rsidR="00295B58" w:rsidRPr="00295B58" w:rsidRDefault="00914914" w:rsidP="00295B58">
      <w:pPr>
        <w:numPr>
          <w:ilvl w:val="0"/>
          <w:numId w:val="2"/>
        </w:numPr>
        <w:spacing w:before="100" w:beforeAutospacing="1" w:after="100" w:afterAutospacing="1" w:line="240" w:lineRule="auto"/>
        <w:ind w:left="750"/>
        <w:rPr>
          <w:rFonts w:ascii="Trebuchet MS" w:eastAsia="Times New Roman" w:hAnsi="Trebuchet MS" w:cs="Times New Roman"/>
        </w:rPr>
      </w:pPr>
      <w:hyperlink r:id="rId18" w:history="1">
        <w:r w:rsidR="00295B58" w:rsidRPr="00295B58">
          <w:rPr>
            <w:rFonts w:ascii="Trebuchet MS" w:eastAsia="Times New Roman" w:hAnsi="Trebuchet MS" w:cs="Times New Roman"/>
            <w:color w:val="007DD8"/>
          </w:rPr>
          <w:t>Recompose options</w:t>
        </w:r>
      </w:hyperlink>
    </w:p>
    <w:p w:rsidR="00D21251" w:rsidRPr="00295B58" w:rsidRDefault="00D21251" w:rsidP="00295B58">
      <w:pPr>
        <w:spacing w:before="120" w:after="180" w:line="540" w:lineRule="atLeast"/>
        <w:outlineLvl w:val="0"/>
        <w:rPr>
          <w:rFonts w:ascii="Trebuchet MS" w:hAnsi="Trebuchet MS"/>
        </w:rPr>
      </w:pPr>
    </w:p>
    <w:sectPr w:rsidR="00D21251" w:rsidRPr="00295B58" w:rsidSect="006876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954C79"/>
    <w:multiLevelType w:val="multilevel"/>
    <w:tmpl w:val="E7BEE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D1A2E67"/>
    <w:multiLevelType w:val="multilevel"/>
    <w:tmpl w:val="40488D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B74"/>
    <w:rsid w:val="001E62EE"/>
    <w:rsid w:val="00295B58"/>
    <w:rsid w:val="005D2B74"/>
    <w:rsid w:val="006876EC"/>
    <w:rsid w:val="00914914"/>
    <w:rsid w:val="00977B56"/>
    <w:rsid w:val="00D21251"/>
    <w:rsid w:val="00F144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D2B7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2B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2B74"/>
    <w:rPr>
      <w:rFonts w:ascii="Tahoma" w:hAnsi="Tahoma" w:cs="Tahoma"/>
      <w:sz w:val="16"/>
      <w:szCs w:val="16"/>
    </w:rPr>
  </w:style>
  <w:style w:type="character" w:customStyle="1" w:styleId="Heading1Char">
    <w:name w:val="Heading 1 Char"/>
    <w:basedOn w:val="DefaultParagraphFont"/>
    <w:link w:val="Heading1"/>
    <w:uiPriority w:val="9"/>
    <w:rsid w:val="005D2B74"/>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5D2B7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D2B74"/>
  </w:style>
  <w:style w:type="character" w:customStyle="1" w:styleId="notetitle">
    <w:name w:val="notetitle"/>
    <w:basedOn w:val="DefaultParagraphFont"/>
    <w:rsid w:val="005D2B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D2B7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2B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2B74"/>
    <w:rPr>
      <w:rFonts w:ascii="Tahoma" w:hAnsi="Tahoma" w:cs="Tahoma"/>
      <w:sz w:val="16"/>
      <w:szCs w:val="16"/>
    </w:rPr>
  </w:style>
  <w:style w:type="character" w:customStyle="1" w:styleId="Heading1Char">
    <w:name w:val="Heading 1 Char"/>
    <w:basedOn w:val="DefaultParagraphFont"/>
    <w:link w:val="Heading1"/>
    <w:uiPriority w:val="9"/>
    <w:rsid w:val="005D2B74"/>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5D2B7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D2B74"/>
  </w:style>
  <w:style w:type="character" w:customStyle="1" w:styleId="notetitle">
    <w:name w:val="notetitle"/>
    <w:basedOn w:val="DefaultParagraphFont"/>
    <w:rsid w:val="005D2B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359282">
      <w:bodyDiv w:val="1"/>
      <w:marLeft w:val="0"/>
      <w:marRight w:val="0"/>
      <w:marTop w:val="0"/>
      <w:marBottom w:val="0"/>
      <w:divBdr>
        <w:top w:val="none" w:sz="0" w:space="0" w:color="auto"/>
        <w:left w:val="none" w:sz="0" w:space="0" w:color="auto"/>
        <w:bottom w:val="none" w:sz="0" w:space="0" w:color="auto"/>
        <w:right w:val="none" w:sz="0" w:space="0" w:color="auto"/>
      </w:divBdr>
      <w:divsChild>
        <w:div w:id="1431508333">
          <w:marLeft w:val="0"/>
          <w:marRight w:val="0"/>
          <w:marTop w:val="0"/>
          <w:marBottom w:val="0"/>
          <w:divBdr>
            <w:top w:val="none" w:sz="0" w:space="0" w:color="auto"/>
            <w:left w:val="none" w:sz="0" w:space="0" w:color="auto"/>
            <w:bottom w:val="none" w:sz="0" w:space="0" w:color="auto"/>
            <w:right w:val="none" w:sz="0" w:space="0" w:color="auto"/>
          </w:divBdr>
          <w:divsChild>
            <w:div w:id="1274629030">
              <w:marLeft w:val="0"/>
              <w:marRight w:val="0"/>
              <w:marTop w:val="0"/>
              <w:marBottom w:val="0"/>
              <w:divBdr>
                <w:top w:val="none" w:sz="0" w:space="0" w:color="auto"/>
                <w:left w:val="none" w:sz="0" w:space="0" w:color="auto"/>
                <w:bottom w:val="none" w:sz="0" w:space="0" w:color="auto"/>
                <w:right w:val="none" w:sz="0" w:space="0" w:color="auto"/>
              </w:divBdr>
              <w:divsChild>
                <w:div w:id="1854950207">
                  <w:marLeft w:val="0"/>
                  <w:marRight w:val="0"/>
                  <w:marTop w:val="0"/>
                  <w:marBottom w:val="0"/>
                  <w:divBdr>
                    <w:top w:val="none" w:sz="0" w:space="0" w:color="auto"/>
                    <w:left w:val="none" w:sz="0" w:space="0" w:color="auto"/>
                    <w:bottom w:val="none" w:sz="0" w:space="0" w:color="auto"/>
                    <w:right w:val="none" w:sz="0" w:space="0" w:color="auto"/>
                  </w:divBdr>
                  <w:divsChild>
                    <w:div w:id="589700116">
                      <w:marLeft w:val="0"/>
                      <w:marRight w:val="0"/>
                      <w:marTop w:val="0"/>
                      <w:marBottom w:val="0"/>
                      <w:divBdr>
                        <w:top w:val="none" w:sz="0" w:space="0" w:color="auto"/>
                        <w:left w:val="none" w:sz="0" w:space="0" w:color="auto"/>
                        <w:bottom w:val="none" w:sz="0" w:space="0" w:color="auto"/>
                        <w:right w:val="none" w:sz="0" w:space="0" w:color="auto"/>
                      </w:divBdr>
                    </w:div>
                    <w:div w:id="1754545886">
                      <w:marLeft w:val="0"/>
                      <w:marRight w:val="0"/>
                      <w:marTop w:val="0"/>
                      <w:marBottom w:val="0"/>
                      <w:divBdr>
                        <w:top w:val="none" w:sz="0" w:space="0" w:color="auto"/>
                        <w:left w:val="none" w:sz="0" w:space="0" w:color="auto"/>
                        <w:bottom w:val="none" w:sz="0" w:space="0" w:color="auto"/>
                        <w:right w:val="none" w:sz="0" w:space="0" w:color="auto"/>
                      </w:divBdr>
                      <w:divsChild>
                        <w:div w:id="821383790">
                          <w:marLeft w:val="0"/>
                          <w:marRight w:val="0"/>
                          <w:marTop w:val="0"/>
                          <w:marBottom w:val="0"/>
                          <w:divBdr>
                            <w:top w:val="none" w:sz="0" w:space="0" w:color="auto"/>
                            <w:left w:val="none" w:sz="0" w:space="0" w:color="auto"/>
                            <w:bottom w:val="none" w:sz="0" w:space="0" w:color="auto"/>
                            <w:right w:val="none" w:sz="0" w:space="0" w:color="auto"/>
                          </w:divBdr>
                        </w:div>
                        <w:div w:id="116533504">
                          <w:marLeft w:val="0"/>
                          <w:marRight w:val="0"/>
                          <w:marTop w:val="0"/>
                          <w:marBottom w:val="0"/>
                          <w:divBdr>
                            <w:top w:val="none" w:sz="0" w:space="0" w:color="auto"/>
                            <w:left w:val="none" w:sz="0" w:space="0" w:color="auto"/>
                            <w:bottom w:val="none" w:sz="0" w:space="0" w:color="auto"/>
                            <w:right w:val="none" w:sz="0" w:space="0" w:color="auto"/>
                          </w:divBdr>
                          <w:divsChild>
                            <w:div w:id="162334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02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3095929">
      <w:bodyDiv w:val="1"/>
      <w:marLeft w:val="0"/>
      <w:marRight w:val="0"/>
      <w:marTop w:val="0"/>
      <w:marBottom w:val="0"/>
      <w:divBdr>
        <w:top w:val="none" w:sz="0" w:space="0" w:color="auto"/>
        <w:left w:val="none" w:sz="0" w:space="0" w:color="auto"/>
        <w:bottom w:val="none" w:sz="0" w:space="0" w:color="auto"/>
        <w:right w:val="none" w:sz="0" w:space="0" w:color="auto"/>
      </w:divBdr>
      <w:divsChild>
        <w:div w:id="1413310723">
          <w:marLeft w:val="0"/>
          <w:marRight w:val="0"/>
          <w:marTop w:val="0"/>
          <w:marBottom w:val="120"/>
          <w:divBdr>
            <w:top w:val="none" w:sz="0" w:space="0" w:color="auto"/>
            <w:left w:val="none" w:sz="0" w:space="0" w:color="auto"/>
            <w:bottom w:val="none" w:sz="0" w:space="0" w:color="auto"/>
            <w:right w:val="none" w:sz="0" w:space="0" w:color="auto"/>
          </w:divBdr>
        </w:div>
      </w:divsChild>
    </w:div>
    <w:div w:id="1312323020">
      <w:bodyDiv w:val="1"/>
      <w:marLeft w:val="0"/>
      <w:marRight w:val="0"/>
      <w:marTop w:val="0"/>
      <w:marBottom w:val="0"/>
      <w:divBdr>
        <w:top w:val="none" w:sz="0" w:space="0" w:color="auto"/>
        <w:left w:val="none" w:sz="0" w:space="0" w:color="auto"/>
        <w:bottom w:val="none" w:sz="0" w:space="0" w:color="auto"/>
        <w:right w:val="none" w:sz="0" w:space="0" w:color="auto"/>
      </w:divBdr>
      <w:divsChild>
        <w:div w:id="651447740">
          <w:marLeft w:val="0"/>
          <w:marRight w:val="0"/>
          <w:marTop w:val="0"/>
          <w:marBottom w:val="0"/>
          <w:divBdr>
            <w:top w:val="none" w:sz="0" w:space="0" w:color="auto"/>
            <w:left w:val="none" w:sz="0" w:space="0" w:color="auto"/>
            <w:bottom w:val="none" w:sz="0" w:space="0" w:color="auto"/>
            <w:right w:val="none" w:sz="0" w:space="0" w:color="auto"/>
          </w:divBdr>
          <w:divsChild>
            <w:div w:id="1496146784">
              <w:marLeft w:val="0"/>
              <w:marRight w:val="0"/>
              <w:marTop w:val="0"/>
              <w:marBottom w:val="0"/>
              <w:divBdr>
                <w:top w:val="none" w:sz="0" w:space="0" w:color="auto"/>
                <w:left w:val="none" w:sz="0" w:space="0" w:color="auto"/>
                <w:bottom w:val="none" w:sz="0" w:space="0" w:color="auto"/>
                <w:right w:val="none" w:sz="0" w:space="0" w:color="auto"/>
              </w:divBdr>
            </w:div>
            <w:div w:id="695540445">
              <w:marLeft w:val="0"/>
              <w:marRight w:val="0"/>
              <w:marTop w:val="90"/>
              <w:marBottom w:val="12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help.adobe.com/en_US/PhotoshopElements/8.0/Win/Using/WS2fa0b309bba5bdb1-68ab453f12180f013f8-8000.html" TargetMode="External"/><Relationship Id="rId18" Type="http://schemas.openxmlformats.org/officeDocument/2006/relationships/hyperlink" Target="http://help.adobe.com/en_US/PhotoshopElements/8.0/Win/Using/WS2fa0b309bba5bdb1-67e0d8e8121d427d157-8000.html" TargetMode="External"/><Relationship Id="rId3"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hyperlink" Target="http://help.adobe.com/en_US/PhotoshopElements/8.0/Win/Using/WS2fa0b309bba5bdb1152de749121d3de3ebf-7fff.html" TargetMode="External"/><Relationship Id="rId2" Type="http://schemas.openxmlformats.org/officeDocument/2006/relationships/styles" Target="styles.xml"/><Relationship Id="rId16" Type="http://schemas.openxmlformats.org/officeDocument/2006/relationships/hyperlink" Target="http://help.adobe.com/en_US/PhotoshopElements/8.0/Win/Using/WS2fa0b309bba5bdb1152de749121d3de3ebf-8000.htm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adobe.com/support/chc/" TargetMode="External"/><Relationship Id="rId11" Type="http://schemas.openxmlformats.org/officeDocument/2006/relationships/hyperlink" Target="http://help.adobe.com/en_US/PhotoshopElements/8.0/Win/Using/WS2fa0b309bba5bdb1-68ab453f12180f013f8-8000.html" TargetMode="External"/><Relationship Id="rId5" Type="http://schemas.openxmlformats.org/officeDocument/2006/relationships/webSettings" Target="webSettings.xml"/><Relationship Id="rId15" Type="http://schemas.openxmlformats.org/officeDocument/2006/relationships/hyperlink" Target="http://help.adobe.com/en_US/PhotoshopElements/8.0/Win/Using/WS2fa0b309bba5bdb1-68ab453f12180f013f8-7fff.html" TargetMode="Externa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dobe.com/go/lrvid2341_pse8_en"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300</Words>
  <Characters>1712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Holly</dc:creator>
  <cp:lastModifiedBy>DDSB</cp:lastModifiedBy>
  <cp:revision>3</cp:revision>
  <dcterms:created xsi:type="dcterms:W3CDTF">2011-10-06T13:43:00Z</dcterms:created>
  <dcterms:modified xsi:type="dcterms:W3CDTF">2011-10-06T13:45:00Z</dcterms:modified>
</cp:coreProperties>
</file>