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64"/>
        <w:gridCol w:w="4401"/>
      </w:tblGrid>
      <w:tr w:rsidR="00A66673" w:rsidRPr="00A66673" w:rsidTr="00A66673">
        <w:trPr>
          <w:trHeight w:val="1305"/>
          <w:tblCellSpacing w:w="15" w:type="dxa"/>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rsidR="00A66673" w:rsidRPr="00A66673" w:rsidRDefault="00A66673" w:rsidP="00595FFB">
            <w:pPr>
              <w:spacing w:after="0" w:line="240" w:lineRule="auto"/>
              <w:rPr>
                <w:rFonts w:ascii="Arial" w:eastAsia="Times New Roman" w:hAnsi="Arial" w:cs="Arial"/>
                <w:sz w:val="24"/>
                <w:szCs w:val="24"/>
              </w:rPr>
            </w:pPr>
            <w:r>
              <w:rPr>
                <w:rFonts w:ascii="Arial" w:eastAsia="Times New Roman" w:hAnsi="Arial" w:cs="Arial"/>
                <w:sz w:val="24"/>
                <w:szCs w:val="24"/>
              </w:rPr>
              <w:t xml:space="preserve">The </w:t>
            </w:r>
            <w:r w:rsidRPr="00A66673">
              <w:rPr>
                <w:rFonts w:ascii="Arial" w:eastAsia="Times New Roman" w:hAnsi="Arial" w:cs="Arial"/>
                <w:sz w:val="24"/>
                <w:szCs w:val="24"/>
              </w:rPr>
              <w:t>follow</w:t>
            </w:r>
            <w:r w:rsidR="00D94271">
              <w:rPr>
                <w:rFonts w:ascii="Arial" w:eastAsia="Times New Roman" w:hAnsi="Arial" w:cs="Arial"/>
                <w:sz w:val="24"/>
                <w:szCs w:val="24"/>
              </w:rPr>
              <w:t xml:space="preserve"> The </w:t>
            </w:r>
            <w:r w:rsidR="00D94271" w:rsidRPr="00A66673">
              <w:rPr>
                <w:rFonts w:ascii="Arial" w:eastAsia="Times New Roman" w:hAnsi="Arial" w:cs="Arial"/>
                <w:sz w:val="24"/>
                <w:szCs w:val="24"/>
              </w:rPr>
              <w:t>following are the Chart of Accounts and Trial Balance for Fitzgerald, Tattoo Artist.  Charlie Fitzgerald is a tattoo artist who w</w:t>
            </w:r>
            <w:r w:rsidR="0034404E">
              <w:rPr>
                <w:rFonts w:ascii="Arial" w:eastAsia="Times New Roman" w:hAnsi="Arial" w:cs="Arial"/>
                <w:sz w:val="24"/>
                <w:szCs w:val="24"/>
              </w:rPr>
              <w:t xml:space="preserve">orks out of a small store front. </w:t>
            </w:r>
            <w:r w:rsidR="00595FFB">
              <w:rPr>
                <w:rFonts w:ascii="Arial" w:eastAsia="Times New Roman" w:hAnsi="Arial" w:cs="Arial"/>
                <w:sz w:val="24"/>
                <w:szCs w:val="24"/>
              </w:rPr>
              <w:t>Below</w:t>
            </w:r>
            <w:r w:rsidR="0034404E">
              <w:rPr>
                <w:rFonts w:ascii="Arial" w:eastAsia="Times New Roman" w:hAnsi="Arial" w:cs="Arial"/>
                <w:sz w:val="24"/>
                <w:szCs w:val="24"/>
              </w:rPr>
              <w:t xml:space="preserve"> </w:t>
            </w:r>
            <w:r w:rsidRPr="00A66673">
              <w:rPr>
                <w:rFonts w:ascii="Arial" w:eastAsia="Times New Roman" w:hAnsi="Arial" w:cs="Arial"/>
                <w:sz w:val="24"/>
                <w:szCs w:val="24"/>
              </w:rPr>
              <w:t xml:space="preserve">are the Chart of Accounts and Trial Balance for </w:t>
            </w:r>
            <w:r w:rsidRPr="006F268F">
              <w:rPr>
                <w:rFonts w:ascii="Arial" w:eastAsia="Times New Roman" w:hAnsi="Arial" w:cs="Arial"/>
                <w:b/>
                <w:i/>
                <w:sz w:val="24"/>
                <w:szCs w:val="24"/>
              </w:rPr>
              <w:t>Fitzgerald, Tattoo Artist.</w:t>
            </w:r>
            <w:r w:rsidRPr="00A66673">
              <w:rPr>
                <w:rFonts w:ascii="Arial" w:eastAsia="Times New Roman" w:hAnsi="Arial" w:cs="Arial"/>
                <w:sz w:val="24"/>
                <w:szCs w:val="24"/>
              </w:rPr>
              <w:t>  Charlie Fitzgerald is a tattoo artist who works out of a small store front.</w:t>
            </w:r>
          </w:p>
        </w:tc>
        <w:tc>
          <w:tcPr>
            <w:tcW w:w="4245" w:type="dxa"/>
            <w:tcBorders>
              <w:top w:val="outset" w:sz="6" w:space="0" w:color="auto"/>
              <w:left w:val="outset" w:sz="6" w:space="0" w:color="auto"/>
              <w:bottom w:val="outset" w:sz="6" w:space="0" w:color="auto"/>
              <w:right w:val="outset" w:sz="6" w:space="0" w:color="auto"/>
            </w:tcBorders>
            <w:vAlign w:val="center"/>
            <w:hideMark/>
          </w:tcPr>
          <w:p w:rsidR="00A66673" w:rsidRPr="00A66673" w:rsidRDefault="00A66673" w:rsidP="00A66673">
            <w:pPr>
              <w:spacing w:after="0" w:line="240" w:lineRule="auto"/>
              <w:rPr>
                <w:rFonts w:ascii="Arial" w:eastAsia="Times New Roman" w:hAnsi="Arial" w:cs="Arial"/>
                <w:sz w:val="24"/>
                <w:szCs w:val="24"/>
              </w:rPr>
            </w:pPr>
            <w:r w:rsidRPr="00A66673">
              <w:rPr>
                <w:rFonts w:ascii="Arial" w:eastAsia="Times New Roman" w:hAnsi="Arial" w:cs="Arial"/>
                <w:noProof/>
                <w:sz w:val="24"/>
                <w:szCs w:val="24"/>
              </w:rPr>
              <w:drawing>
                <wp:anchor distT="0" distB="0" distL="0" distR="0" simplePos="0" relativeHeight="251659264" behindDoc="0" locked="0" layoutInCell="1" allowOverlap="0" wp14:anchorId="69A5ADBB" wp14:editId="1406C284">
                  <wp:simplePos x="0" y="0"/>
                  <wp:positionH relativeFrom="column">
                    <wp:align>right</wp:align>
                  </wp:positionH>
                  <wp:positionV relativeFrom="line">
                    <wp:posOffset>0</wp:posOffset>
                  </wp:positionV>
                  <wp:extent cx="2695575" cy="2228850"/>
                  <wp:effectExtent l="0" t="0" r="9525" b="0"/>
                  <wp:wrapSquare wrapText="bothSides"/>
                  <wp:docPr id="1" name="Picture 1" descr="A guy getting a tatt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guy getting a tatto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557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43A4C" w:rsidRPr="00443A4C" w:rsidRDefault="00A66673" w:rsidP="00443A4C">
      <w:pPr>
        <w:pStyle w:val="NormalWeb"/>
        <w:shd w:val="clear" w:color="auto" w:fill="D2E3DD"/>
        <w:rPr>
          <w:rFonts w:ascii="Arial" w:eastAsia="Times New Roman" w:hAnsi="Arial" w:cs="Arial"/>
        </w:rPr>
      </w:pPr>
      <w:r w:rsidRPr="00A66673">
        <w:rPr>
          <w:rFonts w:ascii="Arial" w:eastAsia="Times New Roman" w:hAnsi="Arial" w:cs="Arial"/>
        </w:rPr>
        <w:t> </w:t>
      </w:r>
      <w:r w:rsidR="00443A4C" w:rsidRPr="00443A4C">
        <w:rPr>
          <w:rFonts w:ascii="Arial" w:eastAsia="Times New Roman" w:hAnsi="Arial" w:cs="Arial"/>
          <w:b/>
          <w:bCs/>
        </w:rPr>
        <w:t>Instructions</w:t>
      </w:r>
      <w:r w:rsidR="00443A4C" w:rsidRPr="00443A4C">
        <w:rPr>
          <w:rFonts w:ascii="Arial" w:eastAsia="Times New Roman" w:hAnsi="Arial" w:cs="Arial"/>
        </w:rPr>
        <w:br/>
      </w:r>
      <w:proofErr w:type="gramStart"/>
      <w:r w:rsidR="00443A4C" w:rsidRPr="00443A4C">
        <w:rPr>
          <w:rFonts w:ascii="Arial" w:eastAsia="Times New Roman" w:hAnsi="Arial" w:cs="Arial"/>
        </w:rPr>
        <w:t>You</w:t>
      </w:r>
      <w:proofErr w:type="gramEnd"/>
      <w:r w:rsidR="00443A4C" w:rsidRPr="00443A4C">
        <w:rPr>
          <w:rFonts w:ascii="Arial" w:eastAsia="Times New Roman" w:hAnsi="Arial" w:cs="Arial"/>
        </w:rPr>
        <w:t xml:space="preserve"> are Charlie Fitzgerald’s bookkeeper. </w:t>
      </w:r>
      <w:proofErr w:type="gramStart"/>
      <w:r w:rsidR="00443A4C" w:rsidRPr="00443A4C">
        <w:rPr>
          <w:rFonts w:ascii="Arial" w:eastAsia="Times New Roman" w:hAnsi="Arial" w:cs="Arial"/>
        </w:rPr>
        <w:t>Use the template provided and do</w:t>
      </w:r>
      <w:proofErr w:type="gramEnd"/>
      <w:r w:rsidR="00443A4C" w:rsidRPr="00443A4C">
        <w:rPr>
          <w:rFonts w:ascii="Arial" w:eastAsia="Times New Roman" w:hAnsi="Arial" w:cs="Arial"/>
        </w:rPr>
        <w:t xml:space="preserve"> the following:</w:t>
      </w:r>
    </w:p>
    <w:p w:rsidR="00443A4C" w:rsidRPr="00443A4C" w:rsidRDefault="00443A4C" w:rsidP="00443A4C">
      <w:pPr>
        <w:numPr>
          <w:ilvl w:val="0"/>
          <w:numId w:val="1"/>
        </w:numPr>
        <w:shd w:val="clear" w:color="auto" w:fill="D2E3DD"/>
        <w:spacing w:before="100" w:beforeAutospacing="1" w:after="100" w:afterAutospacing="1" w:line="360" w:lineRule="atLeast"/>
        <w:ind w:left="570"/>
        <w:rPr>
          <w:rFonts w:ascii="Arial" w:eastAsia="Times New Roman" w:hAnsi="Arial" w:cs="Arial"/>
          <w:sz w:val="24"/>
          <w:szCs w:val="24"/>
        </w:rPr>
      </w:pPr>
      <w:r w:rsidRPr="00443A4C">
        <w:rPr>
          <w:rFonts w:ascii="Arial" w:eastAsia="Times New Roman" w:hAnsi="Arial" w:cs="Arial"/>
          <w:sz w:val="24"/>
          <w:szCs w:val="24"/>
        </w:rPr>
        <w:t xml:space="preserve">Record the journal entries. Use explanations for each entry. </w:t>
      </w:r>
    </w:p>
    <w:p w:rsidR="00443A4C" w:rsidRPr="00443A4C" w:rsidRDefault="00443A4C" w:rsidP="00443A4C">
      <w:pPr>
        <w:numPr>
          <w:ilvl w:val="0"/>
          <w:numId w:val="1"/>
        </w:numPr>
        <w:shd w:val="clear" w:color="auto" w:fill="D2E3DD"/>
        <w:spacing w:before="100" w:beforeAutospacing="1" w:after="100" w:afterAutospacing="1" w:line="360" w:lineRule="atLeast"/>
        <w:ind w:left="570"/>
        <w:rPr>
          <w:rFonts w:ascii="Arial" w:eastAsia="Times New Roman" w:hAnsi="Arial" w:cs="Arial"/>
          <w:sz w:val="24"/>
          <w:szCs w:val="24"/>
        </w:rPr>
      </w:pPr>
      <w:r w:rsidRPr="00443A4C">
        <w:rPr>
          <w:rFonts w:ascii="Arial" w:eastAsia="Times New Roman" w:hAnsi="Arial" w:cs="Arial"/>
          <w:sz w:val="24"/>
          <w:szCs w:val="24"/>
        </w:rPr>
        <w:t>Set up the ledger using the Chart of Accounts. The accounts in the ledger will be in the same order as the Chart of Accounts.</w:t>
      </w:r>
    </w:p>
    <w:p w:rsidR="00443A4C" w:rsidRPr="00443A4C" w:rsidRDefault="00443A4C" w:rsidP="00443A4C">
      <w:pPr>
        <w:numPr>
          <w:ilvl w:val="0"/>
          <w:numId w:val="1"/>
        </w:numPr>
        <w:shd w:val="clear" w:color="auto" w:fill="D2E3DD"/>
        <w:spacing w:before="100" w:beforeAutospacing="1" w:after="100" w:afterAutospacing="1" w:line="360" w:lineRule="atLeast"/>
        <w:ind w:left="570"/>
        <w:rPr>
          <w:rFonts w:ascii="Arial" w:eastAsia="Times New Roman" w:hAnsi="Arial" w:cs="Arial"/>
          <w:sz w:val="24"/>
          <w:szCs w:val="24"/>
        </w:rPr>
      </w:pPr>
      <w:r w:rsidRPr="00443A4C">
        <w:rPr>
          <w:rFonts w:ascii="Arial" w:eastAsia="Times New Roman" w:hAnsi="Arial" w:cs="Arial"/>
          <w:sz w:val="24"/>
          <w:szCs w:val="24"/>
        </w:rPr>
        <w:t>Record the opening balances from the Trial Balance in the ledger.</w:t>
      </w:r>
    </w:p>
    <w:p w:rsidR="00443A4C" w:rsidRPr="00443A4C" w:rsidRDefault="00443A4C" w:rsidP="00443A4C">
      <w:pPr>
        <w:numPr>
          <w:ilvl w:val="0"/>
          <w:numId w:val="1"/>
        </w:numPr>
        <w:shd w:val="clear" w:color="auto" w:fill="D2E3DD"/>
        <w:spacing w:before="100" w:beforeAutospacing="1" w:after="100" w:afterAutospacing="1" w:line="360" w:lineRule="atLeast"/>
        <w:ind w:left="570"/>
        <w:rPr>
          <w:rFonts w:ascii="Arial" w:eastAsia="Times New Roman" w:hAnsi="Arial" w:cs="Arial"/>
          <w:sz w:val="24"/>
          <w:szCs w:val="24"/>
        </w:rPr>
      </w:pPr>
      <w:r w:rsidRPr="00443A4C">
        <w:rPr>
          <w:rFonts w:ascii="Arial" w:eastAsia="Times New Roman" w:hAnsi="Arial" w:cs="Arial"/>
          <w:sz w:val="24"/>
          <w:szCs w:val="24"/>
        </w:rPr>
        <w:t xml:space="preserve">Post the journal entries in the ledger. </w:t>
      </w:r>
    </w:p>
    <w:p w:rsidR="00443A4C" w:rsidRPr="00443A4C" w:rsidRDefault="00443A4C" w:rsidP="00443A4C">
      <w:pPr>
        <w:numPr>
          <w:ilvl w:val="0"/>
          <w:numId w:val="1"/>
        </w:numPr>
        <w:shd w:val="clear" w:color="auto" w:fill="D2E3DD"/>
        <w:spacing w:before="100" w:beforeAutospacing="1" w:after="100" w:afterAutospacing="1" w:line="360" w:lineRule="atLeast"/>
        <w:ind w:left="570"/>
        <w:rPr>
          <w:rFonts w:ascii="Arial" w:eastAsia="Times New Roman" w:hAnsi="Arial" w:cs="Arial"/>
          <w:sz w:val="24"/>
          <w:szCs w:val="24"/>
        </w:rPr>
      </w:pPr>
      <w:proofErr w:type="gramStart"/>
      <w:r w:rsidRPr="00443A4C">
        <w:rPr>
          <w:rFonts w:ascii="Arial" w:eastAsia="Times New Roman" w:hAnsi="Arial" w:cs="Arial"/>
          <w:sz w:val="24"/>
          <w:szCs w:val="24"/>
        </w:rPr>
        <w:t>Do</w:t>
      </w:r>
      <w:proofErr w:type="gramEnd"/>
      <w:r w:rsidRPr="00443A4C">
        <w:rPr>
          <w:rFonts w:ascii="Arial" w:eastAsia="Times New Roman" w:hAnsi="Arial" w:cs="Arial"/>
          <w:sz w:val="24"/>
          <w:szCs w:val="24"/>
        </w:rPr>
        <w:t xml:space="preserve"> an equality check to ensure that the debits equal credits in the ledger. This is a check to ensure the ledger is in balance. Add all the debits in one column. Add all of the credits in another column. The totals of both columns should be equal. If not, there is an error.</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3105"/>
      </w:tblGrid>
      <w:tr w:rsidR="00A66673" w:rsidRPr="00A66673" w:rsidTr="00A66673">
        <w:trPr>
          <w:tblCellSpacing w:w="0" w:type="dxa"/>
          <w:jc w:val="center"/>
        </w:trPr>
        <w:tc>
          <w:tcPr>
            <w:tcW w:w="4290" w:type="dxa"/>
            <w:gridSpan w:val="2"/>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b/>
                <w:sz w:val="24"/>
                <w:szCs w:val="24"/>
              </w:rPr>
            </w:pPr>
            <w:bookmarkStart w:id="0" w:name="_GoBack"/>
            <w:bookmarkEnd w:id="0"/>
            <w:r w:rsidRPr="00A66673">
              <w:rPr>
                <w:rFonts w:ascii="Arial" w:eastAsia="Times New Roman" w:hAnsi="Arial" w:cs="Arial"/>
                <w:b/>
                <w:sz w:val="24"/>
                <w:szCs w:val="24"/>
              </w:rPr>
              <w:t>Chart of Accounts</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6F268F" w:rsidRDefault="00A66673" w:rsidP="00A66673">
            <w:pPr>
              <w:spacing w:before="100" w:beforeAutospacing="1" w:after="100" w:afterAutospacing="1" w:line="240" w:lineRule="auto"/>
              <w:rPr>
                <w:rFonts w:ascii="Arial" w:eastAsia="Times New Roman" w:hAnsi="Arial" w:cs="Arial"/>
                <w:b/>
                <w:sz w:val="24"/>
                <w:szCs w:val="24"/>
              </w:rPr>
            </w:pPr>
            <w:r w:rsidRPr="006F268F">
              <w:rPr>
                <w:rFonts w:ascii="Arial" w:eastAsia="Times New Roman" w:hAnsi="Arial" w:cs="Arial"/>
                <w:b/>
                <w:sz w:val="24"/>
                <w:szCs w:val="24"/>
              </w:rPr>
              <w:t>No.</w:t>
            </w:r>
          </w:p>
        </w:tc>
        <w:tc>
          <w:tcPr>
            <w:tcW w:w="3105" w:type="dxa"/>
            <w:tcBorders>
              <w:top w:val="outset" w:sz="6" w:space="0" w:color="auto"/>
              <w:left w:val="outset" w:sz="6" w:space="0" w:color="auto"/>
              <w:bottom w:val="outset" w:sz="6" w:space="0" w:color="auto"/>
              <w:right w:val="outset" w:sz="6" w:space="0" w:color="auto"/>
            </w:tcBorders>
            <w:hideMark/>
          </w:tcPr>
          <w:p w:rsidR="00A66673" w:rsidRPr="006F268F" w:rsidRDefault="00A66673" w:rsidP="00A66673">
            <w:pPr>
              <w:spacing w:before="100" w:beforeAutospacing="1" w:after="100" w:afterAutospacing="1" w:line="240" w:lineRule="auto"/>
              <w:rPr>
                <w:rFonts w:ascii="Arial" w:eastAsia="Times New Roman" w:hAnsi="Arial" w:cs="Arial"/>
                <w:b/>
                <w:sz w:val="24"/>
                <w:szCs w:val="24"/>
              </w:rPr>
            </w:pPr>
            <w:r w:rsidRPr="006F268F">
              <w:rPr>
                <w:rFonts w:ascii="Arial" w:eastAsia="Times New Roman" w:hAnsi="Arial" w:cs="Arial"/>
                <w:b/>
                <w:sz w:val="24"/>
                <w:szCs w:val="24"/>
              </w:rPr>
              <w:t>Account</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101</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Bank</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110</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AR – P. Brown</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115</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Supplies</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120</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Equipment</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205</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A/P – Gravel Co.</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250</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Pr="00A66673">
              <w:rPr>
                <w:rFonts w:ascii="Arial" w:eastAsia="Times New Roman" w:hAnsi="Arial" w:cs="Arial"/>
                <w:sz w:val="24"/>
                <w:szCs w:val="24"/>
              </w:rPr>
              <w:t>ST Payable</w:t>
            </w:r>
          </w:p>
        </w:tc>
      </w:tr>
      <w:tr w:rsidR="006F268F"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tcPr>
          <w:p w:rsidR="006F268F" w:rsidRPr="00A66673" w:rsidRDefault="006F268F"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255</w:t>
            </w:r>
          </w:p>
        </w:tc>
        <w:tc>
          <w:tcPr>
            <w:tcW w:w="3105" w:type="dxa"/>
            <w:tcBorders>
              <w:top w:val="outset" w:sz="6" w:space="0" w:color="auto"/>
              <w:left w:val="outset" w:sz="6" w:space="0" w:color="auto"/>
              <w:bottom w:val="outset" w:sz="6" w:space="0" w:color="auto"/>
              <w:right w:val="outset" w:sz="6" w:space="0" w:color="auto"/>
            </w:tcBorders>
          </w:tcPr>
          <w:p w:rsidR="006F268F" w:rsidRDefault="006F268F"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HST Recoverable</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305</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C. Fitzgerald, Capital</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310</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C. Fitzgerald, Drawings</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405</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Tattoo Revenue</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505</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Auto Expense</w:t>
            </w:r>
          </w:p>
        </w:tc>
      </w:tr>
      <w:tr w:rsidR="00A66673" w:rsidRPr="00A66673" w:rsidTr="00A66673">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510</w:t>
            </w:r>
          </w:p>
        </w:tc>
        <w:tc>
          <w:tcPr>
            <w:tcW w:w="3105" w:type="dxa"/>
            <w:tcBorders>
              <w:top w:val="outset" w:sz="6" w:space="0" w:color="auto"/>
              <w:left w:val="outset" w:sz="6" w:space="0" w:color="auto"/>
              <w:bottom w:val="outset" w:sz="6" w:space="0" w:color="auto"/>
              <w:right w:val="outset" w:sz="6" w:space="0" w:color="auto"/>
            </w:tcBorders>
            <w:hideMark/>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Wages</w:t>
            </w:r>
          </w:p>
        </w:tc>
      </w:tr>
    </w:tbl>
    <w:p w:rsidR="00334C58" w:rsidRDefault="00334C58">
      <w:r w:rsidRPr="00334C58">
        <w:rPr>
          <w:rFonts w:ascii="Arial" w:eastAsia="Times New Roman" w:hAnsi="Arial" w:cs="Arial"/>
          <w:noProof/>
          <w:sz w:val="24"/>
          <w:szCs w:val="24"/>
        </w:rPr>
        <w:lastRenderedPageBreak/>
        <mc:AlternateContent>
          <mc:Choice Requires="wps">
            <w:drawing>
              <wp:anchor distT="0" distB="0" distL="114300" distR="114300" simplePos="0" relativeHeight="251661312" behindDoc="0" locked="0" layoutInCell="1" allowOverlap="1" wp14:anchorId="54D7413D" wp14:editId="60EE9F7E">
                <wp:simplePos x="0" y="0"/>
                <wp:positionH relativeFrom="column">
                  <wp:posOffset>838200</wp:posOffset>
                </wp:positionH>
                <wp:positionV relativeFrom="paragraph">
                  <wp:posOffset>206375</wp:posOffset>
                </wp:positionV>
                <wp:extent cx="4019550" cy="3095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3095625"/>
                        </a:xfrm>
                        <a:prstGeom prst="rect">
                          <a:avLst/>
                        </a:prstGeom>
                        <a:solidFill>
                          <a:srgbClr val="FFFFFF"/>
                        </a:solidFill>
                        <a:ln w="9525">
                          <a:solidFill>
                            <a:srgbClr val="000000"/>
                          </a:solidFill>
                          <a:miter lim="800000"/>
                          <a:headEnd/>
                          <a:tailEnd/>
                        </a:ln>
                      </wps:spPr>
                      <wps:txbx>
                        <w:txbxContent>
                          <w:p w:rsidR="00334C58" w:rsidRPr="00334C58" w:rsidRDefault="00334C58" w:rsidP="00334C58">
                            <w:pPr>
                              <w:pStyle w:val="NormalWeb"/>
                              <w:shd w:val="clear" w:color="auto" w:fill="D2E3DD"/>
                              <w:jc w:val="center"/>
                              <w:rPr>
                                <w:rFonts w:ascii="Arial" w:eastAsia="Times New Roman" w:hAnsi="Arial" w:cs="Arial"/>
                              </w:rPr>
                            </w:pPr>
                            <w:r w:rsidRPr="00334C58">
                              <w:rPr>
                                <w:rFonts w:ascii="Arial" w:eastAsia="Times New Roman" w:hAnsi="Arial" w:cs="Arial"/>
                                <w:b/>
                                <w:bCs/>
                              </w:rPr>
                              <w:t>Fitzgerald, Tattoo Artist</w:t>
                            </w:r>
                            <w:r w:rsidRPr="00334C58">
                              <w:rPr>
                                <w:rFonts w:ascii="Arial" w:eastAsia="Times New Roman" w:hAnsi="Arial" w:cs="Arial"/>
                              </w:rPr>
                              <w:br/>
                            </w:r>
                            <w:r w:rsidRPr="00334C58">
                              <w:rPr>
                                <w:rFonts w:ascii="Arial" w:eastAsia="Times New Roman" w:hAnsi="Arial" w:cs="Arial"/>
                                <w:b/>
                                <w:bCs/>
                              </w:rPr>
                              <w:t xml:space="preserve">Trial Balance </w:t>
                            </w:r>
                            <w:r w:rsidRPr="00334C58">
                              <w:rPr>
                                <w:rFonts w:ascii="Arial" w:eastAsia="Times New Roman" w:hAnsi="Arial" w:cs="Arial"/>
                              </w:rPr>
                              <w:br/>
                            </w:r>
                            <w:r w:rsidR="004048B5">
                              <w:rPr>
                                <w:rFonts w:ascii="Arial" w:eastAsia="Times New Roman" w:hAnsi="Arial" w:cs="Arial"/>
                                <w:b/>
                                <w:bCs/>
                              </w:rPr>
                              <w:t>As at September 30, 2013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2538"/>
                              <w:gridCol w:w="1276"/>
                              <w:gridCol w:w="1306"/>
                            </w:tblGrid>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No.</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Account</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Debit</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Credit</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101</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Bank</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2900.00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110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AR – P. Brown</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370.00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115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Supplies</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1420.00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120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Equipment</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9075.00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205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A/P – Gravel Co.</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2030.00</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250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6F268F" w:rsidP="00334C5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00334C58" w:rsidRPr="00334C58">
                                    <w:rPr>
                                      <w:rFonts w:ascii="Arial" w:eastAsia="Times New Roman" w:hAnsi="Arial" w:cs="Arial"/>
                                      <w:sz w:val="24"/>
                                      <w:szCs w:val="24"/>
                                    </w:rPr>
                                    <w:t>ST Payable</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245.00</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255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6F268F" w:rsidP="00334C5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00334C58" w:rsidRPr="00334C58">
                                    <w:rPr>
                                      <w:rFonts w:ascii="Arial" w:eastAsia="Times New Roman" w:hAnsi="Arial" w:cs="Arial"/>
                                      <w:sz w:val="24"/>
                                      <w:szCs w:val="24"/>
                                    </w:rPr>
                                    <w:t>ST Recoverable</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43.00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305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C. Fitzgerald, Capital</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11533.00</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310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C. Fitzgerald, Drawings</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Totals</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13808.00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13</w:t>
                                  </w:r>
                                  <w:r>
                                    <w:rPr>
                                      <w:rFonts w:ascii="Arial" w:eastAsia="Times New Roman" w:hAnsi="Arial" w:cs="Arial"/>
                                      <w:sz w:val="24"/>
                                      <w:szCs w:val="24"/>
                                    </w:rPr>
                                    <w:t>808</w:t>
                                  </w:r>
                                  <w:r w:rsidRPr="00334C58">
                                    <w:rPr>
                                      <w:rFonts w:ascii="Arial" w:eastAsia="Times New Roman" w:hAnsi="Arial" w:cs="Arial"/>
                                      <w:sz w:val="24"/>
                                      <w:szCs w:val="24"/>
                                    </w:rPr>
                                    <w:t>.00</w:t>
                                  </w:r>
                                </w:p>
                              </w:tc>
                            </w:tr>
                          </w:tbl>
                          <w:p w:rsidR="00334C58" w:rsidRDefault="00334C58" w:rsidP="00334C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pt;margin-top:16.25pt;width:316.5pt;height:2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">
                <v:textbox>
                  <w:txbxContent>
                    <w:p w:rsidR="00334C58" w:rsidRPr="00334C58" w:rsidRDefault="00334C58" w:rsidP="00334C58">
                      <w:pPr>
                        <w:pStyle w:val="NormalWeb"/>
                        <w:shd w:val="clear" w:color="auto" w:fill="D2E3DD"/>
                        <w:jc w:val="center"/>
                        <w:rPr>
                          <w:rFonts w:ascii="Arial" w:eastAsia="Times New Roman" w:hAnsi="Arial" w:cs="Arial"/>
                        </w:rPr>
                      </w:pPr>
                      <w:r w:rsidRPr="00334C58">
                        <w:rPr>
                          <w:rFonts w:ascii="Arial" w:eastAsia="Times New Roman" w:hAnsi="Arial" w:cs="Arial"/>
                          <w:b/>
                          <w:bCs/>
                        </w:rPr>
                        <w:t>Fitzgerald, Tattoo Artist</w:t>
                      </w:r>
                      <w:r w:rsidRPr="00334C58">
                        <w:rPr>
                          <w:rFonts w:ascii="Arial" w:eastAsia="Times New Roman" w:hAnsi="Arial" w:cs="Arial"/>
                        </w:rPr>
                        <w:br/>
                      </w:r>
                      <w:r w:rsidRPr="00334C58">
                        <w:rPr>
                          <w:rFonts w:ascii="Arial" w:eastAsia="Times New Roman" w:hAnsi="Arial" w:cs="Arial"/>
                          <w:b/>
                          <w:bCs/>
                        </w:rPr>
                        <w:t xml:space="preserve">Trial Balance </w:t>
                      </w:r>
                      <w:r w:rsidRPr="00334C58">
                        <w:rPr>
                          <w:rFonts w:ascii="Arial" w:eastAsia="Times New Roman" w:hAnsi="Arial" w:cs="Arial"/>
                        </w:rPr>
                        <w:br/>
                      </w:r>
                      <w:r w:rsidR="004048B5">
                        <w:rPr>
                          <w:rFonts w:ascii="Arial" w:eastAsia="Times New Roman" w:hAnsi="Arial" w:cs="Arial"/>
                          <w:b/>
                          <w:bCs/>
                        </w:rPr>
                        <w:t>As at September 30, 2013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7"/>
                        <w:gridCol w:w="2538"/>
                        <w:gridCol w:w="1276"/>
                        <w:gridCol w:w="1306"/>
                      </w:tblGrid>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No.</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Account</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Debit</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Credit</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101</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Bank</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2900.00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110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AR – P. Brown</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370.00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115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Supplies</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1420.00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120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Equipment</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9075.00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205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A/P – Gravel Co.</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2030.00</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250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6F268F" w:rsidP="00334C5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00334C58" w:rsidRPr="00334C58">
                              <w:rPr>
                                <w:rFonts w:ascii="Arial" w:eastAsia="Times New Roman" w:hAnsi="Arial" w:cs="Arial"/>
                                <w:sz w:val="24"/>
                                <w:szCs w:val="24"/>
                              </w:rPr>
                              <w:t>ST Payable</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245.00</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255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6F268F" w:rsidP="00334C58">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H</w:t>
                            </w:r>
                            <w:r w:rsidR="00334C58" w:rsidRPr="00334C58">
                              <w:rPr>
                                <w:rFonts w:ascii="Arial" w:eastAsia="Times New Roman" w:hAnsi="Arial" w:cs="Arial"/>
                                <w:sz w:val="24"/>
                                <w:szCs w:val="24"/>
                              </w:rPr>
                              <w:t>ST Recoverable</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43.00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305</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C. Fitzgerald, Capital</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11533.00</w:t>
                            </w: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310</w:t>
                            </w: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C. Fitzgerald, Drawings</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r>
                      <w:tr w:rsidR="00334C58" w:rsidRPr="00334C58" w:rsidTr="00334C58">
                        <w:trPr>
                          <w:tblCellSpacing w:w="0" w:type="dxa"/>
                          <w:jc w:val="center"/>
                        </w:trPr>
                        <w:tc>
                          <w:tcPr>
                            <w:tcW w:w="118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after="0" w:line="240" w:lineRule="auto"/>
                              <w:rPr>
                                <w:rFonts w:ascii="Arial" w:eastAsia="Times New Roman" w:hAnsi="Arial" w:cs="Arial"/>
                                <w:sz w:val="24"/>
                                <w:szCs w:val="24"/>
                              </w:rPr>
                            </w:pPr>
                          </w:p>
                        </w:tc>
                        <w:tc>
                          <w:tcPr>
                            <w:tcW w:w="310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Totals</w:t>
                            </w:r>
                          </w:p>
                        </w:tc>
                        <w:tc>
                          <w:tcPr>
                            <w:tcW w:w="1395"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13808.00</w:t>
                            </w:r>
                          </w:p>
                        </w:tc>
                        <w:tc>
                          <w:tcPr>
                            <w:tcW w:w="1440" w:type="dxa"/>
                            <w:tcBorders>
                              <w:top w:val="outset" w:sz="6" w:space="0" w:color="auto"/>
                              <w:left w:val="outset" w:sz="6" w:space="0" w:color="auto"/>
                              <w:bottom w:val="outset" w:sz="6" w:space="0" w:color="auto"/>
                              <w:right w:val="outset" w:sz="6" w:space="0" w:color="auto"/>
                            </w:tcBorders>
                            <w:hideMark/>
                          </w:tcPr>
                          <w:p w:rsidR="00334C58" w:rsidRPr="00334C58" w:rsidRDefault="00334C58" w:rsidP="00334C58">
                            <w:pPr>
                              <w:spacing w:before="100" w:beforeAutospacing="1" w:after="100" w:afterAutospacing="1" w:line="240" w:lineRule="auto"/>
                              <w:jc w:val="right"/>
                              <w:rPr>
                                <w:rFonts w:ascii="Arial" w:eastAsia="Times New Roman" w:hAnsi="Arial" w:cs="Arial"/>
                                <w:sz w:val="24"/>
                                <w:szCs w:val="24"/>
                              </w:rPr>
                            </w:pPr>
                            <w:r w:rsidRPr="00334C58">
                              <w:rPr>
                                <w:rFonts w:ascii="Arial" w:eastAsia="Times New Roman" w:hAnsi="Arial" w:cs="Arial"/>
                                <w:sz w:val="24"/>
                                <w:szCs w:val="24"/>
                              </w:rPr>
                              <w:t>13</w:t>
                            </w:r>
                            <w:r>
                              <w:rPr>
                                <w:rFonts w:ascii="Arial" w:eastAsia="Times New Roman" w:hAnsi="Arial" w:cs="Arial"/>
                                <w:sz w:val="24"/>
                                <w:szCs w:val="24"/>
                              </w:rPr>
                              <w:t>808</w:t>
                            </w:r>
                            <w:r w:rsidRPr="00334C58">
                              <w:rPr>
                                <w:rFonts w:ascii="Arial" w:eastAsia="Times New Roman" w:hAnsi="Arial" w:cs="Arial"/>
                                <w:sz w:val="24"/>
                                <w:szCs w:val="24"/>
                              </w:rPr>
                              <w:t>.00</w:t>
                            </w:r>
                          </w:p>
                        </w:tc>
                      </w:tr>
                    </w:tbl>
                    <w:p w:rsidR="00334C58" w:rsidRDefault="00334C58" w:rsidP="00334C58"/>
                  </w:txbxContent>
                </v:textbox>
              </v:shape>
            </w:pict>
          </mc:Fallback>
        </mc:AlternateContent>
      </w: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1"/>
        <w:gridCol w:w="8469"/>
      </w:tblGrid>
      <w:tr w:rsidR="00A66673" w:rsidRPr="00A66673" w:rsidTr="00334C58">
        <w:trPr>
          <w:trHeight w:val="675"/>
          <w:tblCellSpacing w:w="0" w:type="dxa"/>
          <w:jc w:val="center"/>
        </w:trPr>
        <w:tc>
          <w:tcPr>
            <w:tcW w:w="921" w:type="dxa"/>
            <w:tcBorders>
              <w:top w:val="outset" w:sz="6" w:space="0" w:color="auto"/>
              <w:left w:val="outset" w:sz="6" w:space="0" w:color="auto"/>
              <w:bottom w:val="outset" w:sz="6" w:space="0" w:color="auto"/>
              <w:right w:val="outset" w:sz="6" w:space="0" w:color="auto"/>
            </w:tcBorders>
          </w:tcPr>
          <w:p w:rsidR="00A66673" w:rsidRPr="00A66673" w:rsidRDefault="00A66673" w:rsidP="00A66673">
            <w:pPr>
              <w:spacing w:before="100" w:beforeAutospacing="1" w:after="100" w:afterAutospacing="1" w:line="240" w:lineRule="auto"/>
              <w:rPr>
                <w:rFonts w:ascii="Arial" w:eastAsia="Times New Roman" w:hAnsi="Arial" w:cs="Arial"/>
                <w:sz w:val="24"/>
                <w:szCs w:val="24"/>
              </w:rPr>
            </w:pPr>
          </w:p>
        </w:tc>
        <w:tc>
          <w:tcPr>
            <w:tcW w:w="8469" w:type="dxa"/>
            <w:tcBorders>
              <w:top w:val="outset" w:sz="6" w:space="0" w:color="auto"/>
              <w:left w:val="outset" w:sz="6" w:space="0" w:color="auto"/>
              <w:bottom w:val="outset" w:sz="6" w:space="0" w:color="auto"/>
              <w:right w:val="outset" w:sz="6" w:space="0" w:color="auto"/>
            </w:tcBorders>
          </w:tcPr>
          <w:p w:rsidR="00A66673" w:rsidRPr="006F268F" w:rsidRDefault="00334C58" w:rsidP="00A66673">
            <w:pPr>
              <w:spacing w:before="100" w:beforeAutospacing="1" w:after="100" w:afterAutospacing="1" w:line="240" w:lineRule="auto"/>
              <w:rPr>
                <w:rFonts w:ascii="Arial" w:eastAsia="Times New Roman" w:hAnsi="Arial" w:cs="Arial"/>
                <w:b/>
                <w:sz w:val="24"/>
                <w:szCs w:val="24"/>
              </w:rPr>
            </w:pPr>
            <w:r w:rsidRPr="006F268F">
              <w:rPr>
                <w:rFonts w:ascii="Arial" w:eastAsia="Times New Roman" w:hAnsi="Arial" w:cs="Arial"/>
                <w:b/>
                <w:sz w:val="24"/>
                <w:szCs w:val="24"/>
              </w:rPr>
              <w:t>Here are th</w:t>
            </w:r>
            <w:r w:rsidR="00067F74">
              <w:rPr>
                <w:rFonts w:ascii="Arial" w:eastAsia="Times New Roman" w:hAnsi="Arial" w:cs="Arial"/>
                <w:b/>
                <w:sz w:val="24"/>
                <w:szCs w:val="24"/>
              </w:rPr>
              <w:t>e transactions for October, 2013</w:t>
            </w:r>
          </w:p>
        </w:tc>
      </w:tr>
      <w:tr w:rsidR="00334C58" w:rsidRPr="00A66673" w:rsidTr="00A66673">
        <w:trPr>
          <w:trHeight w:val="675"/>
          <w:tblCellSpacing w:w="0" w:type="dxa"/>
          <w:jc w:val="center"/>
        </w:trPr>
        <w:tc>
          <w:tcPr>
            <w:tcW w:w="921" w:type="dxa"/>
            <w:tcBorders>
              <w:top w:val="outset" w:sz="6" w:space="0" w:color="auto"/>
              <w:left w:val="outset" w:sz="6" w:space="0" w:color="auto"/>
              <w:bottom w:val="outset" w:sz="6" w:space="0" w:color="auto"/>
              <w:right w:val="outset" w:sz="6" w:space="0" w:color="auto"/>
            </w:tcBorders>
          </w:tcPr>
          <w:p w:rsidR="00334C58" w:rsidRPr="00A66673" w:rsidRDefault="00334C58" w:rsidP="00334C58">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Oct 4</w:t>
            </w:r>
          </w:p>
        </w:tc>
        <w:tc>
          <w:tcPr>
            <w:tcW w:w="8469" w:type="dxa"/>
            <w:tcBorders>
              <w:top w:val="outset" w:sz="6" w:space="0" w:color="auto"/>
              <w:left w:val="outset" w:sz="6" w:space="0" w:color="auto"/>
              <w:bottom w:val="outset" w:sz="6" w:space="0" w:color="auto"/>
              <w:right w:val="outset" w:sz="6" w:space="0" w:color="auto"/>
            </w:tcBorders>
          </w:tcPr>
          <w:p w:rsidR="00334C58" w:rsidRPr="00A66673" w:rsidRDefault="00334C58" w:rsidP="006F268F">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Completed a tattoo of an eagle on the forearm of Tyler Gill</w:t>
            </w:r>
            <w:r>
              <w:rPr>
                <w:rFonts w:ascii="Arial" w:eastAsia="Times New Roman" w:hAnsi="Arial" w:cs="Arial"/>
                <w:sz w:val="24"/>
                <w:szCs w:val="24"/>
              </w:rPr>
              <w:t xml:space="preserve"> for cash. </w:t>
            </w:r>
            <w:r w:rsidR="006F268F">
              <w:rPr>
                <w:rFonts w:ascii="Arial" w:eastAsia="Times New Roman" w:hAnsi="Arial" w:cs="Arial"/>
                <w:sz w:val="24"/>
                <w:szCs w:val="24"/>
              </w:rPr>
              <w:t xml:space="preserve">Sold tattoo/tattoo service for </w:t>
            </w:r>
            <w:r>
              <w:rPr>
                <w:rFonts w:ascii="Arial" w:eastAsia="Times New Roman" w:hAnsi="Arial" w:cs="Arial"/>
                <w:sz w:val="24"/>
                <w:szCs w:val="24"/>
              </w:rPr>
              <w:t>$120.00 plus H</w:t>
            </w:r>
            <w:r w:rsidRPr="00A66673">
              <w:rPr>
                <w:rFonts w:ascii="Arial" w:eastAsia="Times New Roman" w:hAnsi="Arial" w:cs="Arial"/>
                <w:sz w:val="24"/>
                <w:szCs w:val="24"/>
              </w:rPr>
              <w:t>ST.</w:t>
            </w:r>
            <w:r w:rsidR="006F268F">
              <w:rPr>
                <w:rFonts w:ascii="Arial" w:eastAsia="Times New Roman" w:hAnsi="Arial" w:cs="Arial"/>
                <w:sz w:val="24"/>
                <w:szCs w:val="24"/>
              </w:rPr>
              <w:t xml:space="preserve"> </w:t>
            </w:r>
          </w:p>
        </w:tc>
      </w:tr>
      <w:tr w:rsidR="00334C58" w:rsidRPr="00A66673" w:rsidTr="00A66673">
        <w:trPr>
          <w:trHeight w:val="375"/>
          <w:tblCellSpacing w:w="0" w:type="dxa"/>
          <w:jc w:val="center"/>
        </w:trPr>
        <w:tc>
          <w:tcPr>
            <w:tcW w:w="921"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Oct 7</w:t>
            </w:r>
          </w:p>
        </w:tc>
        <w:tc>
          <w:tcPr>
            <w:tcW w:w="8469"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Paid wages for previous week, $475.00</w:t>
            </w:r>
          </w:p>
        </w:tc>
      </w:tr>
      <w:tr w:rsidR="00334C58" w:rsidRPr="00A66673" w:rsidTr="00A66673">
        <w:trPr>
          <w:trHeight w:val="420"/>
          <w:tblCellSpacing w:w="0" w:type="dxa"/>
          <w:jc w:val="center"/>
        </w:trPr>
        <w:tc>
          <w:tcPr>
            <w:tcW w:w="921"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Oct 7</w:t>
            </w:r>
          </w:p>
        </w:tc>
        <w:tc>
          <w:tcPr>
            <w:tcW w:w="8469"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Paid Gravel Co. $1500.00 on account.</w:t>
            </w:r>
          </w:p>
        </w:tc>
      </w:tr>
      <w:tr w:rsidR="00334C58" w:rsidRPr="00A66673" w:rsidTr="00A66673">
        <w:trPr>
          <w:trHeight w:val="390"/>
          <w:tblCellSpacing w:w="0" w:type="dxa"/>
          <w:jc w:val="center"/>
        </w:trPr>
        <w:tc>
          <w:tcPr>
            <w:tcW w:w="921"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Oct 10</w:t>
            </w:r>
          </w:p>
        </w:tc>
        <w:tc>
          <w:tcPr>
            <w:tcW w:w="8469"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Received payment in full from Paul Brown on account.</w:t>
            </w:r>
          </w:p>
        </w:tc>
      </w:tr>
      <w:tr w:rsidR="00334C58" w:rsidRPr="00A66673" w:rsidTr="00A66673">
        <w:trPr>
          <w:trHeight w:val="690"/>
          <w:tblCellSpacing w:w="0" w:type="dxa"/>
          <w:jc w:val="center"/>
        </w:trPr>
        <w:tc>
          <w:tcPr>
            <w:tcW w:w="921"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Oct 15</w:t>
            </w:r>
          </w:p>
        </w:tc>
        <w:tc>
          <w:tcPr>
            <w:tcW w:w="8469" w:type="dxa"/>
            <w:tcBorders>
              <w:top w:val="outset" w:sz="6" w:space="0" w:color="auto"/>
              <w:left w:val="outset" w:sz="6" w:space="0" w:color="auto"/>
              <w:bottom w:val="outset" w:sz="6" w:space="0" w:color="auto"/>
              <w:right w:val="outset" w:sz="6" w:space="0" w:color="auto"/>
            </w:tcBorders>
            <w:hideMark/>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A66673">
              <w:rPr>
                <w:rFonts w:ascii="Arial" w:eastAsia="Times New Roman" w:hAnsi="Arial" w:cs="Arial"/>
                <w:sz w:val="24"/>
                <w:szCs w:val="24"/>
              </w:rPr>
              <w:t xml:space="preserve">Purchased Supplies for $500.00 plus </w:t>
            </w:r>
            <w:r>
              <w:rPr>
                <w:rFonts w:ascii="Arial" w:eastAsia="Times New Roman" w:hAnsi="Arial" w:cs="Arial"/>
                <w:sz w:val="24"/>
                <w:szCs w:val="24"/>
              </w:rPr>
              <w:t>HST</w:t>
            </w:r>
            <w:r w:rsidRPr="00A66673">
              <w:rPr>
                <w:rFonts w:ascii="Arial" w:eastAsia="Times New Roman" w:hAnsi="Arial" w:cs="Arial"/>
                <w:sz w:val="24"/>
                <w:szCs w:val="24"/>
              </w:rPr>
              <w:t>. Purchased from Gravel Co</w:t>
            </w:r>
            <w:r w:rsidR="006F268F">
              <w:rPr>
                <w:rFonts w:ascii="Arial" w:eastAsia="Times New Roman" w:hAnsi="Arial" w:cs="Arial"/>
                <w:sz w:val="24"/>
                <w:szCs w:val="24"/>
              </w:rPr>
              <w:t>.</w:t>
            </w:r>
            <w:r w:rsidRPr="00A66673">
              <w:rPr>
                <w:rFonts w:ascii="Arial" w:eastAsia="Times New Roman" w:hAnsi="Arial" w:cs="Arial"/>
                <w:sz w:val="24"/>
                <w:szCs w:val="24"/>
              </w:rPr>
              <w:t xml:space="preserve"> on account.</w:t>
            </w:r>
          </w:p>
        </w:tc>
      </w:tr>
      <w:tr w:rsidR="00334C58" w:rsidRPr="00A66673" w:rsidTr="00A66673">
        <w:trPr>
          <w:trHeight w:val="690"/>
          <w:tblCellSpacing w:w="0" w:type="dxa"/>
          <w:jc w:val="center"/>
        </w:trPr>
        <w:tc>
          <w:tcPr>
            <w:tcW w:w="921" w:type="dxa"/>
            <w:tcBorders>
              <w:top w:val="outset" w:sz="6" w:space="0" w:color="auto"/>
              <w:left w:val="outset" w:sz="6" w:space="0" w:color="auto"/>
              <w:bottom w:val="outset" w:sz="6" w:space="0" w:color="auto"/>
              <w:right w:val="outset" w:sz="6" w:space="0" w:color="auto"/>
            </w:tcBorders>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Oct 21</w:t>
            </w:r>
          </w:p>
        </w:tc>
        <w:tc>
          <w:tcPr>
            <w:tcW w:w="8469" w:type="dxa"/>
            <w:tcBorders>
              <w:top w:val="outset" w:sz="6" w:space="0" w:color="auto"/>
              <w:left w:val="outset" w:sz="6" w:space="0" w:color="auto"/>
              <w:bottom w:val="outset" w:sz="6" w:space="0" w:color="auto"/>
              <w:right w:val="outset" w:sz="6" w:space="0" w:color="auto"/>
            </w:tcBorders>
          </w:tcPr>
          <w:p w:rsidR="00334C58" w:rsidRPr="00A66673" w:rsidRDefault="00334C58" w:rsidP="006F268F">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Completed a tattoo of a dragon on the forearm of P</w:t>
            </w:r>
            <w:r w:rsidR="006F268F">
              <w:rPr>
                <w:rFonts w:ascii="Arial" w:eastAsia="Times New Roman" w:hAnsi="Arial" w:cs="Arial"/>
                <w:sz w:val="24"/>
                <w:szCs w:val="24"/>
              </w:rPr>
              <w:t>aul Brown. Sold tattoo/tattoo service for $125.00 plus H</w:t>
            </w:r>
            <w:r w:rsidRPr="00334C58">
              <w:rPr>
                <w:rFonts w:ascii="Arial" w:eastAsia="Times New Roman" w:hAnsi="Arial" w:cs="Arial"/>
                <w:sz w:val="24"/>
                <w:szCs w:val="24"/>
              </w:rPr>
              <w:t>ST on account.</w:t>
            </w:r>
          </w:p>
        </w:tc>
      </w:tr>
      <w:tr w:rsidR="00334C58" w:rsidRPr="00A66673" w:rsidTr="00A66673">
        <w:trPr>
          <w:trHeight w:val="690"/>
          <w:tblCellSpacing w:w="0" w:type="dxa"/>
          <w:jc w:val="center"/>
        </w:trPr>
        <w:tc>
          <w:tcPr>
            <w:tcW w:w="921" w:type="dxa"/>
            <w:tcBorders>
              <w:top w:val="outset" w:sz="6" w:space="0" w:color="auto"/>
              <w:left w:val="outset" w:sz="6" w:space="0" w:color="auto"/>
              <w:bottom w:val="outset" w:sz="6" w:space="0" w:color="auto"/>
              <w:right w:val="outset" w:sz="6" w:space="0" w:color="auto"/>
            </w:tcBorders>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Oct 25</w:t>
            </w:r>
          </w:p>
        </w:tc>
        <w:tc>
          <w:tcPr>
            <w:tcW w:w="8469" w:type="dxa"/>
            <w:tcBorders>
              <w:top w:val="outset" w:sz="6" w:space="0" w:color="auto"/>
              <w:left w:val="outset" w:sz="6" w:space="0" w:color="auto"/>
              <w:bottom w:val="outset" w:sz="6" w:space="0" w:color="auto"/>
              <w:right w:val="outset" w:sz="6" w:space="0" w:color="auto"/>
            </w:tcBorders>
          </w:tcPr>
          <w:p w:rsidR="00334C58" w:rsidRPr="00A66673" w:rsidRDefault="00334C58" w:rsidP="006F268F">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Charlie withdrew $350.00 cash for personal use.</w:t>
            </w:r>
          </w:p>
        </w:tc>
      </w:tr>
      <w:tr w:rsidR="00334C58" w:rsidRPr="00A66673" w:rsidTr="00A66673">
        <w:trPr>
          <w:trHeight w:val="690"/>
          <w:tblCellSpacing w:w="0" w:type="dxa"/>
          <w:jc w:val="center"/>
        </w:trPr>
        <w:tc>
          <w:tcPr>
            <w:tcW w:w="921" w:type="dxa"/>
            <w:tcBorders>
              <w:top w:val="outset" w:sz="6" w:space="0" w:color="auto"/>
              <w:left w:val="outset" w:sz="6" w:space="0" w:color="auto"/>
              <w:bottom w:val="outset" w:sz="6" w:space="0" w:color="auto"/>
              <w:right w:val="outset" w:sz="6" w:space="0" w:color="auto"/>
            </w:tcBorders>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Oct 30</w:t>
            </w:r>
          </w:p>
        </w:tc>
        <w:tc>
          <w:tcPr>
            <w:tcW w:w="8469" w:type="dxa"/>
            <w:tcBorders>
              <w:top w:val="outset" w:sz="6" w:space="0" w:color="auto"/>
              <w:left w:val="outset" w:sz="6" w:space="0" w:color="auto"/>
              <w:bottom w:val="outset" w:sz="6" w:space="0" w:color="auto"/>
              <w:right w:val="outset" w:sz="6" w:space="0" w:color="auto"/>
            </w:tcBorders>
          </w:tcPr>
          <w:p w:rsidR="00334C58" w:rsidRPr="00A66673" w:rsidRDefault="006F268F" w:rsidP="006F268F">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Paid the H</w:t>
            </w:r>
            <w:r w:rsidR="00334C58" w:rsidRPr="00334C58">
              <w:rPr>
                <w:rFonts w:ascii="Arial" w:eastAsia="Times New Roman" w:hAnsi="Arial" w:cs="Arial"/>
                <w:sz w:val="24"/>
                <w:szCs w:val="24"/>
              </w:rPr>
              <w:t xml:space="preserve">ST owing from September by </w:t>
            </w:r>
            <w:proofErr w:type="spellStart"/>
            <w:r w:rsidR="00334C58" w:rsidRPr="00334C58">
              <w:rPr>
                <w:rFonts w:ascii="Arial" w:eastAsia="Times New Roman" w:hAnsi="Arial" w:cs="Arial"/>
                <w:sz w:val="24"/>
                <w:szCs w:val="24"/>
              </w:rPr>
              <w:t>cheque</w:t>
            </w:r>
            <w:proofErr w:type="spellEnd"/>
            <w:r w:rsidR="00334C58" w:rsidRPr="00334C58">
              <w:rPr>
                <w:rFonts w:ascii="Arial" w:eastAsia="Times New Roman" w:hAnsi="Arial" w:cs="Arial"/>
                <w:sz w:val="24"/>
                <w:szCs w:val="24"/>
              </w:rPr>
              <w:t>. (Use the Sept</w:t>
            </w:r>
            <w:r>
              <w:rPr>
                <w:rFonts w:ascii="Arial" w:eastAsia="Times New Roman" w:hAnsi="Arial" w:cs="Arial"/>
                <w:sz w:val="24"/>
                <w:szCs w:val="24"/>
              </w:rPr>
              <w:t>ember H</w:t>
            </w:r>
            <w:r w:rsidR="00334C58" w:rsidRPr="00334C58">
              <w:rPr>
                <w:rFonts w:ascii="Arial" w:eastAsia="Times New Roman" w:hAnsi="Arial" w:cs="Arial"/>
                <w:sz w:val="24"/>
                <w:szCs w:val="24"/>
              </w:rPr>
              <w:t>ST</w:t>
            </w:r>
            <w:r w:rsidR="00334C58">
              <w:rPr>
                <w:rFonts w:ascii="Arial" w:eastAsia="Times New Roman" w:hAnsi="Arial" w:cs="Arial"/>
                <w:sz w:val="24"/>
                <w:szCs w:val="24"/>
              </w:rPr>
              <w:t xml:space="preserve"> balances.</w:t>
            </w:r>
          </w:p>
        </w:tc>
      </w:tr>
      <w:tr w:rsidR="00334C58" w:rsidRPr="00A66673" w:rsidTr="00A66673">
        <w:trPr>
          <w:trHeight w:val="690"/>
          <w:tblCellSpacing w:w="0" w:type="dxa"/>
          <w:jc w:val="center"/>
        </w:trPr>
        <w:tc>
          <w:tcPr>
            <w:tcW w:w="921" w:type="dxa"/>
            <w:tcBorders>
              <w:top w:val="outset" w:sz="6" w:space="0" w:color="auto"/>
              <w:left w:val="outset" w:sz="6" w:space="0" w:color="auto"/>
              <w:bottom w:val="outset" w:sz="6" w:space="0" w:color="auto"/>
              <w:right w:val="outset" w:sz="6" w:space="0" w:color="auto"/>
            </w:tcBorders>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Oct 30</w:t>
            </w:r>
          </w:p>
        </w:tc>
        <w:tc>
          <w:tcPr>
            <w:tcW w:w="8469" w:type="dxa"/>
            <w:tcBorders>
              <w:top w:val="outset" w:sz="6" w:space="0" w:color="auto"/>
              <w:left w:val="outset" w:sz="6" w:space="0" w:color="auto"/>
              <w:bottom w:val="outset" w:sz="6" w:space="0" w:color="auto"/>
              <w:right w:val="outset" w:sz="6" w:space="0" w:color="auto"/>
            </w:tcBorders>
          </w:tcPr>
          <w:p w:rsidR="00334C58" w:rsidRPr="00A66673" w:rsidRDefault="00334C58" w:rsidP="00A66673">
            <w:pPr>
              <w:spacing w:before="100" w:beforeAutospacing="1" w:after="100" w:afterAutospacing="1" w:line="240" w:lineRule="auto"/>
              <w:rPr>
                <w:rFonts w:ascii="Arial" w:eastAsia="Times New Roman" w:hAnsi="Arial" w:cs="Arial"/>
                <w:sz w:val="24"/>
                <w:szCs w:val="24"/>
              </w:rPr>
            </w:pPr>
            <w:r w:rsidRPr="00334C58">
              <w:rPr>
                <w:rFonts w:ascii="Arial" w:eastAsia="Times New Roman" w:hAnsi="Arial" w:cs="Arial"/>
                <w:sz w:val="24"/>
                <w:szCs w:val="24"/>
              </w:rPr>
              <w:t>Purchased gas for the</w:t>
            </w:r>
            <w:r w:rsidR="006F268F">
              <w:rPr>
                <w:rFonts w:ascii="Arial" w:eastAsia="Times New Roman" w:hAnsi="Arial" w:cs="Arial"/>
                <w:sz w:val="24"/>
                <w:szCs w:val="24"/>
              </w:rPr>
              <w:t xml:space="preserve"> company vehicle - $48.00 plus H</w:t>
            </w:r>
            <w:r w:rsidRPr="00334C58">
              <w:rPr>
                <w:rFonts w:ascii="Arial" w:eastAsia="Times New Roman" w:hAnsi="Arial" w:cs="Arial"/>
                <w:sz w:val="24"/>
                <w:szCs w:val="24"/>
              </w:rPr>
              <w:t xml:space="preserve">ST. Paid by </w:t>
            </w:r>
            <w:proofErr w:type="spellStart"/>
            <w:r w:rsidRPr="00334C58">
              <w:rPr>
                <w:rFonts w:ascii="Arial" w:eastAsia="Times New Roman" w:hAnsi="Arial" w:cs="Arial"/>
                <w:sz w:val="24"/>
                <w:szCs w:val="24"/>
              </w:rPr>
              <w:t>cheque</w:t>
            </w:r>
            <w:proofErr w:type="spellEnd"/>
            <w:r w:rsidRPr="00334C58">
              <w:rPr>
                <w:rFonts w:ascii="Arial" w:eastAsia="Times New Roman" w:hAnsi="Arial" w:cs="Arial"/>
                <w:sz w:val="24"/>
                <w:szCs w:val="24"/>
              </w:rPr>
              <w:t>.</w:t>
            </w:r>
          </w:p>
        </w:tc>
      </w:tr>
    </w:tbl>
    <w:p w:rsidR="004528A4" w:rsidRDefault="004528A4"/>
    <w:sectPr w:rsidR="00452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A1155"/>
    <w:multiLevelType w:val="multilevel"/>
    <w:tmpl w:val="5AF4A6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673"/>
    <w:rsid w:val="00067F74"/>
    <w:rsid w:val="00334C58"/>
    <w:rsid w:val="0034404E"/>
    <w:rsid w:val="004048B5"/>
    <w:rsid w:val="00443A4C"/>
    <w:rsid w:val="004528A4"/>
    <w:rsid w:val="00595FFB"/>
    <w:rsid w:val="006F268F"/>
    <w:rsid w:val="00A66673"/>
    <w:rsid w:val="00D94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58"/>
    <w:rPr>
      <w:rFonts w:ascii="Tahoma" w:hAnsi="Tahoma" w:cs="Tahoma"/>
      <w:sz w:val="16"/>
      <w:szCs w:val="16"/>
    </w:rPr>
  </w:style>
  <w:style w:type="paragraph" w:styleId="NormalWeb">
    <w:name w:val="Normal (Web)"/>
    <w:basedOn w:val="Normal"/>
    <w:uiPriority w:val="99"/>
    <w:semiHidden/>
    <w:unhideWhenUsed/>
    <w:rsid w:val="00334C58"/>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58"/>
    <w:rPr>
      <w:rFonts w:ascii="Tahoma" w:hAnsi="Tahoma" w:cs="Tahoma"/>
      <w:sz w:val="16"/>
      <w:szCs w:val="16"/>
    </w:rPr>
  </w:style>
  <w:style w:type="paragraph" w:styleId="NormalWeb">
    <w:name w:val="Normal (Web)"/>
    <w:basedOn w:val="Normal"/>
    <w:uiPriority w:val="99"/>
    <w:semiHidden/>
    <w:unhideWhenUsed/>
    <w:rsid w:val="00334C5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6324">
      <w:bodyDiv w:val="1"/>
      <w:marLeft w:val="0"/>
      <w:marRight w:val="0"/>
      <w:marTop w:val="0"/>
      <w:marBottom w:val="0"/>
      <w:divBdr>
        <w:top w:val="none" w:sz="0" w:space="0" w:color="auto"/>
        <w:left w:val="none" w:sz="0" w:space="0" w:color="auto"/>
        <w:bottom w:val="none" w:sz="0" w:space="0" w:color="auto"/>
        <w:right w:val="none" w:sz="0" w:space="0" w:color="auto"/>
      </w:divBdr>
      <w:divsChild>
        <w:div w:id="1492254750">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433208929">
      <w:bodyDiv w:val="1"/>
      <w:marLeft w:val="0"/>
      <w:marRight w:val="0"/>
      <w:marTop w:val="0"/>
      <w:marBottom w:val="0"/>
      <w:divBdr>
        <w:top w:val="none" w:sz="0" w:space="0" w:color="auto"/>
        <w:left w:val="none" w:sz="0" w:space="0" w:color="auto"/>
        <w:bottom w:val="none" w:sz="0" w:space="0" w:color="auto"/>
        <w:right w:val="none" w:sz="0" w:space="0" w:color="auto"/>
      </w:divBdr>
      <w:divsChild>
        <w:div w:id="845023733">
          <w:marLeft w:val="0"/>
          <w:marRight w:val="0"/>
          <w:marTop w:val="0"/>
          <w:marBottom w:val="0"/>
          <w:divBdr>
            <w:top w:val="dashed" w:sz="6" w:space="8" w:color="4C8F76"/>
            <w:left w:val="dashed" w:sz="6" w:space="8" w:color="4C8F76"/>
            <w:bottom w:val="dashed" w:sz="6" w:space="8" w:color="4C8F76"/>
            <w:right w:val="dashed" w:sz="6" w:space="8" w:color="4C8F76"/>
          </w:divBdr>
        </w:div>
      </w:divsChild>
    </w:div>
    <w:div w:id="507450837">
      <w:bodyDiv w:val="1"/>
      <w:marLeft w:val="0"/>
      <w:marRight w:val="0"/>
      <w:marTop w:val="0"/>
      <w:marBottom w:val="0"/>
      <w:divBdr>
        <w:top w:val="none" w:sz="0" w:space="0" w:color="auto"/>
        <w:left w:val="none" w:sz="0" w:space="0" w:color="auto"/>
        <w:bottom w:val="none" w:sz="0" w:space="0" w:color="auto"/>
        <w:right w:val="none" w:sz="0" w:space="0" w:color="auto"/>
      </w:divBdr>
      <w:divsChild>
        <w:div w:id="1076588936">
          <w:marLeft w:val="0"/>
          <w:marRight w:val="0"/>
          <w:marTop w:val="0"/>
          <w:marBottom w:val="0"/>
          <w:divBdr>
            <w:top w:val="dashed" w:sz="6" w:space="8" w:color="4C8F76"/>
            <w:left w:val="dashed" w:sz="6" w:space="8" w:color="4C8F76"/>
            <w:bottom w:val="dashed" w:sz="6" w:space="8" w:color="4C8F76"/>
            <w:right w:val="dashed" w:sz="6" w:space="8" w:color="4C8F76"/>
          </w:divBdr>
          <w:divsChild>
            <w:div w:id="2131588700">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sChild>
    </w:div>
    <w:div w:id="1363164006">
      <w:bodyDiv w:val="1"/>
      <w:marLeft w:val="0"/>
      <w:marRight w:val="0"/>
      <w:marTop w:val="0"/>
      <w:marBottom w:val="0"/>
      <w:divBdr>
        <w:top w:val="none" w:sz="0" w:space="0" w:color="auto"/>
        <w:left w:val="none" w:sz="0" w:space="0" w:color="auto"/>
        <w:bottom w:val="none" w:sz="0" w:space="0" w:color="auto"/>
        <w:right w:val="none" w:sz="0" w:space="0" w:color="auto"/>
      </w:divBdr>
      <w:divsChild>
        <w:div w:id="1313681513">
          <w:marLeft w:val="0"/>
          <w:marRight w:val="0"/>
          <w:marTop w:val="0"/>
          <w:marBottom w:val="0"/>
          <w:divBdr>
            <w:top w:val="dashed" w:sz="6" w:space="8" w:color="4C8F76"/>
            <w:left w:val="dashed" w:sz="6" w:space="8" w:color="4C8F76"/>
            <w:bottom w:val="dashed" w:sz="6" w:space="8" w:color="4C8F76"/>
            <w:right w:val="dashed" w:sz="6" w:space="8" w:color="4C8F76"/>
          </w:divBdr>
          <w:divsChild>
            <w:div w:id="1178621420">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sChild>
    </w:div>
    <w:div w:id="1936404783">
      <w:bodyDiv w:val="1"/>
      <w:marLeft w:val="0"/>
      <w:marRight w:val="0"/>
      <w:marTop w:val="0"/>
      <w:marBottom w:val="0"/>
      <w:divBdr>
        <w:top w:val="none" w:sz="0" w:space="0" w:color="auto"/>
        <w:left w:val="none" w:sz="0" w:space="0" w:color="auto"/>
        <w:bottom w:val="none" w:sz="0" w:space="0" w:color="auto"/>
        <w:right w:val="none" w:sz="0" w:space="0" w:color="auto"/>
      </w:divBdr>
      <w:divsChild>
        <w:div w:id="1377119475">
          <w:marLeft w:val="0"/>
          <w:marRight w:val="0"/>
          <w:marTop w:val="0"/>
          <w:marBottom w:val="0"/>
          <w:divBdr>
            <w:top w:val="dashed" w:sz="6" w:space="8" w:color="4C8F76"/>
            <w:left w:val="dashed" w:sz="6" w:space="8" w:color="4C8F76"/>
            <w:bottom w:val="dashed" w:sz="6" w:space="8" w:color="4C8F76"/>
            <w:right w:val="dashed" w:sz="6" w:space="8" w:color="4C8F76"/>
          </w:divBdr>
          <w:divsChild>
            <w:div w:id="1581253537">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Stepanek</dc:creator>
  <cp:lastModifiedBy>Holly Stepanek</cp:lastModifiedBy>
  <cp:revision>8</cp:revision>
  <dcterms:created xsi:type="dcterms:W3CDTF">2013-11-06T15:40:00Z</dcterms:created>
  <dcterms:modified xsi:type="dcterms:W3CDTF">2013-11-06T15:52:00Z</dcterms:modified>
</cp:coreProperties>
</file>